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42"/>
        <w:rPr>
          <w:rFonts w:ascii="Times New Roman"/>
          <w:sz w:val="20"/>
        </w:rPr>
      </w:pPr>
    </w:p>
    <w:p>
      <w:pPr>
        <w:pStyle w:val="BodyText"/>
        <w:spacing w:after="0"/>
        <w:rPr>
          <w:rFonts w:ascii="Times New Roman"/>
          <w:sz w:val="20"/>
        </w:rPr>
        <w:sectPr>
          <w:type w:val="continuous"/>
          <w:pgSz w:w="11910" w:h="16840"/>
          <w:pgMar w:top="0" w:bottom="280" w:left="283" w:right="141"/>
        </w:sectPr>
      </w:pPr>
    </w:p>
    <w:p>
      <w:pPr>
        <w:pStyle w:val="Heading2"/>
        <w:spacing w:line="170" w:lineRule="auto" w:before="181"/>
        <w:ind w:right="-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299021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2990215"/>
                          <a:chExt cx="7560309" cy="299021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216979"/>
                            <a:ext cx="4934585" cy="2773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34585" h="2773680">
                                <a:moveTo>
                                  <a:pt x="0" y="2773235"/>
                                </a:moveTo>
                                <a:lnTo>
                                  <a:pt x="4934521" y="2773235"/>
                                </a:lnTo>
                                <a:lnTo>
                                  <a:pt x="49345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732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BB6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34521" y="21564"/>
                            <a:ext cx="2625483" cy="29686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7560309" cy="548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548005">
                                <a:moveTo>
                                  <a:pt x="7560005" y="12"/>
                                </a:moveTo>
                                <a:lnTo>
                                  <a:pt x="3457867" y="12"/>
                                </a:lnTo>
                                <a:lnTo>
                                  <a:pt x="323027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6992"/>
                                </a:lnTo>
                                <a:lnTo>
                                  <a:pt x="3013303" y="216992"/>
                                </a:lnTo>
                                <a:lnTo>
                                  <a:pt x="3344075" y="547751"/>
                                </a:lnTo>
                                <a:lnTo>
                                  <a:pt x="3674846" y="216992"/>
                                </a:lnTo>
                                <a:lnTo>
                                  <a:pt x="7560005" y="216979"/>
                                </a:lnTo>
                                <a:lnTo>
                                  <a:pt x="7560005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339070" y="512922"/>
                            <a:ext cx="3173730" cy="522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823" w:lineRule="exact" w:before="0"/>
                                <w:ind w:left="0" w:right="0" w:firstLine="0"/>
                                <w:jc w:val="left"/>
                                <w:rPr>
                                  <w:rFonts w:ascii="Arial Black"/>
                                  <w:sz w:val="60"/>
                                </w:rPr>
                              </w:pPr>
                              <w:r>
                                <w:rPr>
                                  <w:rFonts w:ascii="Arial Black"/>
                                  <w:color w:val="070706"/>
                                  <w:w w:val="85"/>
                                  <w:position w:val="1"/>
                                  <w:sz w:val="60"/>
                                </w:rPr>
                                <w:t>Cllr</w:t>
                              </w:r>
                              <w:r>
                                <w:rPr>
                                  <w:rFonts w:ascii="Arial Black"/>
                                  <w:color w:val="070706"/>
                                  <w:spacing w:val="-1"/>
                                  <w:position w:val="1"/>
                                  <w:sz w:val="60"/>
                                </w:rPr>
                                <w:t> </w:t>
                              </w:r>
                              <w:r>
                                <w:rPr>
                                  <w:rFonts w:ascii="Arial Black"/>
                                  <w:color w:val="070706"/>
                                  <w:w w:val="85"/>
                                  <w:position w:val="1"/>
                                  <w:sz w:val="60"/>
                                </w:rPr>
                                <w:t>Steve</w:t>
                              </w:r>
                              <w:r>
                                <w:rPr>
                                  <w:rFonts w:ascii="Arial Black"/>
                                  <w:color w:val="070706"/>
                                  <w:spacing w:val="-22"/>
                                  <w:position w:val="1"/>
                                  <w:sz w:val="60"/>
                                </w:rPr>
                                <w:t> </w:t>
                              </w:r>
                              <w:r>
                                <w:rPr>
                                  <w:rFonts w:ascii="Arial Black"/>
                                  <w:color w:val="070706"/>
                                  <w:spacing w:val="-2"/>
                                  <w:w w:val="85"/>
                                  <w:sz w:val="60"/>
                                </w:rPr>
                                <w:t>Keable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663353" y="624619"/>
                            <a:ext cx="897890" cy="165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59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23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6"/>
                                  <w:sz w:val="23"/>
                                </w:rPr>
                                <w:t>October 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4"/>
                                  <w:sz w:val="23"/>
                                </w:rPr>
                                <w:t>2025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352788" y="954559"/>
                            <a:ext cx="4243070" cy="1171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13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z w:val="28"/>
                                </w:rPr>
                                <w:t>County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13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z w:val="28"/>
                                </w:rPr>
                                <w:t>Councillors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11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z w:val="28"/>
                                </w:rPr>
                                <w:t>Report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19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31F20"/>
                                  <w:sz w:val="24"/>
                                </w:rPr>
                                <w:t>-</w:t>
                              </w:r>
                              <w:r>
                                <w:rPr>
                                  <w:rFonts w:ascii="Arial"/>
                                  <w:color w:val="231F20"/>
                                  <w:spacing w:val="-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31F20"/>
                                  <w:sz w:val="24"/>
                                </w:rPr>
                                <w:t>Creedy,</w:t>
                              </w:r>
                              <w:r>
                                <w:rPr>
                                  <w:rFonts w:ascii="Arial"/>
                                  <w:color w:val="231F20"/>
                                  <w:spacing w:val="-1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31F20"/>
                                  <w:sz w:val="24"/>
                                </w:rPr>
                                <w:t>Taw</w:t>
                              </w:r>
                              <w:r>
                                <w:rPr>
                                  <w:rFonts w:ascii="Arial"/>
                                  <w:color w:val="231F20"/>
                                  <w:spacing w:val="-9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31F20"/>
                                  <w:sz w:val="24"/>
                                </w:rPr>
                                <w:t>&amp;</w:t>
                              </w:r>
                              <w:r>
                                <w:rPr>
                                  <w:rFonts w:ascii="Arial"/>
                                  <w:color w:val="231F20"/>
                                  <w:spacing w:val="-1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31F20"/>
                                  <w:sz w:val="24"/>
                                </w:rPr>
                                <w:t>Mid</w:t>
                              </w:r>
                              <w:r>
                                <w:rPr>
                                  <w:rFonts w:ascii="Arial"/>
                                  <w:color w:val="231F20"/>
                                  <w:spacing w:val="-9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31F20"/>
                                  <w:sz w:val="24"/>
                                </w:rPr>
                                <w:t>Exe</w:t>
                              </w:r>
                              <w:r>
                                <w:rPr>
                                  <w:rFonts w:ascii="Arial"/>
                                  <w:color w:val="231F20"/>
                                  <w:spacing w:val="-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31F20"/>
                                  <w:spacing w:val="-4"/>
                                  <w:sz w:val="24"/>
                                </w:rPr>
                                <w:t>for:</w:t>
                              </w:r>
                            </w:p>
                            <w:p>
                              <w:pPr>
                                <w:spacing w:line="295" w:lineRule="auto" w:before="3"/>
                                <w:ind w:left="13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70706"/>
                                  <w:spacing w:val="-6"/>
                                  <w:sz w:val="18"/>
                                </w:rPr>
                                <w:t>Bickleigh</w:t>
                              </w:r>
                              <w:r>
                                <w:rPr>
                                  <w:color w:val="070706"/>
                                  <w:spacing w:val="-1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70706"/>
                                  <w:spacing w:val="-6"/>
                                  <w:sz w:val="18"/>
                                </w:rPr>
                                <w:t>•</w:t>
                              </w:r>
                              <w:r>
                                <w:rPr>
                                  <w:color w:val="070706"/>
                                  <w:spacing w:val="-1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70706"/>
                                  <w:spacing w:val="-6"/>
                                  <w:sz w:val="18"/>
                                </w:rPr>
                                <w:t>Brushford</w:t>
                              </w:r>
                              <w:r>
                                <w:rPr>
                                  <w:color w:val="070706"/>
                                  <w:spacing w:val="-1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70706"/>
                                  <w:spacing w:val="-6"/>
                                  <w:sz w:val="18"/>
                                </w:rPr>
                                <w:t>•</w:t>
                              </w:r>
                              <w:r>
                                <w:rPr>
                                  <w:color w:val="070706"/>
                                  <w:spacing w:val="-1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70706"/>
                                  <w:spacing w:val="-6"/>
                                  <w:sz w:val="18"/>
                                </w:rPr>
                                <w:t>Cadbury</w:t>
                              </w:r>
                              <w:r>
                                <w:rPr>
                                  <w:color w:val="070706"/>
                                  <w:spacing w:val="-1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70706"/>
                                  <w:spacing w:val="-6"/>
                                  <w:sz w:val="18"/>
                                </w:rPr>
                                <w:t>•</w:t>
                              </w:r>
                              <w:r>
                                <w:rPr>
                                  <w:color w:val="070706"/>
                                  <w:spacing w:val="-1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70706"/>
                                  <w:spacing w:val="-6"/>
                                  <w:sz w:val="18"/>
                                </w:rPr>
                                <w:t>Cadeleigh</w:t>
                              </w:r>
                              <w:r>
                                <w:rPr>
                                  <w:color w:val="070706"/>
                                  <w:spacing w:val="-1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70706"/>
                                  <w:spacing w:val="-6"/>
                                  <w:sz w:val="18"/>
                                </w:rPr>
                                <w:t>•</w:t>
                              </w:r>
                              <w:r>
                                <w:rPr>
                                  <w:color w:val="070706"/>
                                  <w:spacing w:val="-1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70706"/>
                                  <w:spacing w:val="-6"/>
                                  <w:sz w:val="18"/>
                                </w:rPr>
                                <w:t>Chawleigh</w:t>
                              </w:r>
                              <w:r>
                                <w:rPr>
                                  <w:color w:val="070706"/>
                                  <w:spacing w:val="-1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70706"/>
                                  <w:spacing w:val="-6"/>
                                  <w:sz w:val="18"/>
                                </w:rPr>
                                <w:t>•</w:t>
                              </w:r>
                              <w:r>
                                <w:rPr>
                                  <w:color w:val="070706"/>
                                  <w:spacing w:val="-1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70706"/>
                                  <w:spacing w:val="-6"/>
                                  <w:sz w:val="18"/>
                                </w:rPr>
                                <w:t>Cheriton</w:t>
                              </w:r>
                              <w:r>
                                <w:rPr>
                                  <w:color w:val="070706"/>
                                  <w:spacing w:val="-1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70706"/>
                                  <w:spacing w:val="-6"/>
                                  <w:sz w:val="18"/>
                                </w:rPr>
                                <w:t>Fitzpaine</w:t>
                              </w:r>
                              <w:r>
                                <w:rPr>
                                  <w:color w:val="070706"/>
                                  <w:spacing w:val="-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70706"/>
                                  <w:spacing w:val="-6"/>
                                  <w:sz w:val="18"/>
                                </w:rPr>
                                <w:t>• </w:t>
                              </w:r>
                              <w:r>
                                <w:rPr>
                                  <w:color w:val="070706"/>
                                  <w:spacing w:val="-4"/>
                                  <w:sz w:val="18"/>
                                </w:rPr>
                                <w:t>Coldridge</w:t>
                              </w:r>
                              <w:r>
                                <w:rPr>
                                  <w:color w:val="070706"/>
                                  <w:spacing w:val="-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70706"/>
                                  <w:spacing w:val="-4"/>
                                  <w:sz w:val="18"/>
                                </w:rPr>
                                <w:t>•</w:t>
                              </w:r>
                              <w:r>
                                <w:rPr>
                                  <w:color w:val="070706"/>
                                  <w:spacing w:val="-1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70706"/>
                                  <w:spacing w:val="-4"/>
                                  <w:sz w:val="18"/>
                                </w:rPr>
                                <w:t>Cruwys</w:t>
                              </w:r>
                              <w:r>
                                <w:rPr>
                                  <w:color w:val="070706"/>
                                  <w:spacing w:val="-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70706"/>
                                  <w:spacing w:val="-4"/>
                                  <w:sz w:val="18"/>
                                </w:rPr>
                                <w:t>Morchard</w:t>
                              </w:r>
                              <w:r>
                                <w:rPr>
                                  <w:color w:val="070706"/>
                                  <w:spacing w:val="-1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70706"/>
                                  <w:spacing w:val="-4"/>
                                  <w:sz w:val="18"/>
                                </w:rPr>
                                <w:t>•</w:t>
                              </w:r>
                              <w:r>
                                <w:rPr>
                                  <w:color w:val="070706"/>
                                  <w:spacing w:val="-1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70706"/>
                                  <w:spacing w:val="-4"/>
                                  <w:sz w:val="18"/>
                                </w:rPr>
                                <w:t>Down</w:t>
                              </w:r>
                              <w:r>
                                <w:rPr>
                                  <w:color w:val="070706"/>
                                  <w:spacing w:val="-1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70706"/>
                                  <w:spacing w:val="-4"/>
                                  <w:sz w:val="18"/>
                                </w:rPr>
                                <w:t>St.</w:t>
                              </w:r>
                              <w:r>
                                <w:rPr>
                                  <w:color w:val="070706"/>
                                  <w:spacing w:val="-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70706"/>
                                  <w:spacing w:val="-4"/>
                                  <w:sz w:val="18"/>
                                </w:rPr>
                                <w:t>Mary</w:t>
                              </w:r>
                              <w:r>
                                <w:rPr>
                                  <w:color w:val="070706"/>
                                  <w:spacing w:val="-1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70706"/>
                                  <w:spacing w:val="-4"/>
                                  <w:sz w:val="18"/>
                                </w:rPr>
                                <w:t>•</w:t>
                              </w:r>
                              <w:r>
                                <w:rPr>
                                  <w:color w:val="070706"/>
                                  <w:spacing w:val="-1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70706"/>
                                  <w:spacing w:val="-4"/>
                                  <w:sz w:val="18"/>
                                </w:rPr>
                                <w:t>Eggesford</w:t>
                              </w:r>
                              <w:r>
                                <w:rPr>
                                  <w:color w:val="070706"/>
                                  <w:spacing w:val="-1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70706"/>
                                  <w:spacing w:val="-4"/>
                                  <w:sz w:val="18"/>
                                </w:rPr>
                                <w:t>•</w:t>
                              </w:r>
                              <w:r>
                                <w:rPr>
                                  <w:color w:val="070706"/>
                                  <w:spacing w:val="-1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70706"/>
                                  <w:spacing w:val="-4"/>
                                  <w:sz w:val="18"/>
                                </w:rPr>
                                <w:t>Kennerleigh</w:t>
                              </w:r>
                              <w:r>
                                <w:rPr>
                                  <w:color w:val="070706"/>
                                  <w:spacing w:val="-1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70706"/>
                                  <w:spacing w:val="-4"/>
                                  <w:sz w:val="18"/>
                                </w:rPr>
                                <w:t>• </w:t>
                              </w:r>
                              <w:r>
                                <w:rPr>
                                  <w:color w:val="070706"/>
                                  <w:spacing w:val="-2"/>
                                  <w:sz w:val="18"/>
                                </w:rPr>
                                <w:t>Lapford</w:t>
                              </w:r>
                              <w:r>
                                <w:rPr>
                                  <w:color w:val="070706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70706"/>
                                  <w:spacing w:val="-2"/>
                                  <w:sz w:val="18"/>
                                </w:rPr>
                                <w:t>•</w:t>
                              </w:r>
                              <w:r>
                                <w:rPr>
                                  <w:color w:val="070706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70706"/>
                                  <w:spacing w:val="-2"/>
                                  <w:sz w:val="18"/>
                                </w:rPr>
                                <w:t>Morchard</w:t>
                              </w:r>
                              <w:r>
                                <w:rPr>
                                  <w:color w:val="070706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70706"/>
                                  <w:spacing w:val="-2"/>
                                  <w:sz w:val="18"/>
                                </w:rPr>
                                <w:t>Bishop</w:t>
                              </w:r>
                              <w:r>
                                <w:rPr>
                                  <w:color w:val="070706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70706"/>
                                  <w:spacing w:val="-2"/>
                                  <w:sz w:val="18"/>
                                </w:rPr>
                                <w:t>•</w:t>
                              </w:r>
                              <w:r>
                                <w:rPr>
                                  <w:color w:val="070706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70706"/>
                                  <w:spacing w:val="-2"/>
                                  <w:sz w:val="18"/>
                                </w:rPr>
                                <w:t>Newton</w:t>
                              </w:r>
                              <w:r>
                                <w:rPr>
                                  <w:color w:val="070706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70706"/>
                                  <w:spacing w:val="-2"/>
                                  <w:sz w:val="18"/>
                                </w:rPr>
                                <w:t>St.</w:t>
                              </w:r>
                              <w:r>
                                <w:rPr>
                                  <w:color w:val="070706"/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70706"/>
                                  <w:spacing w:val="-2"/>
                                  <w:sz w:val="18"/>
                                </w:rPr>
                                <w:t>Cyres</w:t>
                              </w:r>
                              <w:r>
                                <w:rPr>
                                  <w:color w:val="070706"/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70706"/>
                                  <w:spacing w:val="-2"/>
                                  <w:sz w:val="18"/>
                                </w:rPr>
                                <w:t>•</w:t>
                              </w:r>
                              <w:r>
                                <w:rPr>
                                  <w:color w:val="070706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70706"/>
                                  <w:spacing w:val="-2"/>
                                  <w:sz w:val="18"/>
                                </w:rPr>
                                <w:t>Nymet</w:t>
                              </w:r>
                              <w:r>
                                <w:rPr>
                                  <w:color w:val="070706"/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70706"/>
                                  <w:spacing w:val="-2"/>
                                  <w:sz w:val="18"/>
                                </w:rPr>
                                <w:t>Rowland</w:t>
                              </w:r>
                              <w:r>
                                <w:rPr>
                                  <w:color w:val="070706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70706"/>
                                  <w:spacing w:val="-2"/>
                                  <w:sz w:val="18"/>
                                </w:rPr>
                                <w:t>•</w:t>
                              </w:r>
                              <w:r>
                                <w:rPr>
                                  <w:color w:val="070706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70706"/>
                                  <w:spacing w:val="-2"/>
                                  <w:sz w:val="18"/>
                                </w:rPr>
                                <w:t>Poughill</w:t>
                              </w:r>
                              <w:r>
                                <w:rPr>
                                  <w:color w:val="070706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70706"/>
                                  <w:spacing w:val="-2"/>
                                  <w:sz w:val="18"/>
                                </w:rPr>
                                <w:t>• </w:t>
                              </w:r>
                              <w:r>
                                <w:rPr>
                                  <w:color w:val="070706"/>
                                  <w:spacing w:val="-6"/>
                                  <w:sz w:val="18"/>
                                </w:rPr>
                                <w:t>Puddington</w:t>
                              </w:r>
                              <w:r>
                                <w:rPr>
                                  <w:color w:val="070706"/>
                                  <w:spacing w:val="-1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70706"/>
                                  <w:spacing w:val="-6"/>
                                  <w:sz w:val="18"/>
                                </w:rPr>
                                <w:t>•</w:t>
                              </w:r>
                              <w:r>
                                <w:rPr>
                                  <w:color w:val="070706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70706"/>
                                  <w:spacing w:val="-6"/>
                                  <w:sz w:val="18"/>
                                </w:rPr>
                                <w:t>Sandford</w:t>
                              </w:r>
                              <w:r>
                                <w:rPr>
                                  <w:color w:val="070706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70706"/>
                                  <w:spacing w:val="-6"/>
                                  <w:sz w:val="18"/>
                                </w:rPr>
                                <w:t>•</w:t>
                              </w:r>
                              <w:r>
                                <w:rPr>
                                  <w:color w:val="070706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70706"/>
                                  <w:spacing w:val="-6"/>
                                  <w:sz w:val="18"/>
                                </w:rPr>
                                <w:t>Shobrooke</w:t>
                              </w:r>
                              <w:r>
                                <w:rPr>
                                  <w:color w:val="070706"/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70706"/>
                                  <w:spacing w:val="-6"/>
                                  <w:sz w:val="18"/>
                                </w:rPr>
                                <w:t>•</w:t>
                              </w:r>
                              <w:r>
                                <w:rPr>
                                  <w:color w:val="070706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70706"/>
                                  <w:spacing w:val="-6"/>
                                  <w:sz w:val="18"/>
                                </w:rPr>
                                <w:t>Silverton</w:t>
                              </w:r>
                              <w:r>
                                <w:rPr>
                                  <w:color w:val="070706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70706"/>
                                  <w:spacing w:val="-6"/>
                                  <w:sz w:val="18"/>
                                </w:rPr>
                                <w:t>•</w:t>
                              </w:r>
                              <w:r>
                                <w:rPr>
                                  <w:color w:val="070706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70706"/>
                                  <w:spacing w:val="-6"/>
                                  <w:sz w:val="18"/>
                                </w:rPr>
                                <w:t>Stockleigh</w:t>
                              </w:r>
                              <w:r>
                                <w:rPr>
                                  <w:color w:val="070706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70706"/>
                                  <w:spacing w:val="-6"/>
                                  <w:sz w:val="18"/>
                                </w:rPr>
                                <w:t>English</w:t>
                              </w:r>
                              <w:r>
                                <w:rPr>
                                  <w:color w:val="070706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70706"/>
                                  <w:spacing w:val="-6"/>
                                  <w:sz w:val="18"/>
                                </w:rPr>
                                <w:t>•</w:t>
                              </w:r>
                              <w:r>
                                <w:rPr>
                                  <w:color w:val="070706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70706"/>
                                  <w:spacing w:val="-6"/>
                                  <w:sz w:val="18"/>
                                </w:rPr>
                                <w:t>Stockleigh </w:t>
                              </w:r>
                              <w:r>
                                <w:rPr>
                                  <w:color w:val="070706"/>
                                  <w:spacing w:val="-2"/>
                                  <w:sz w:val="18"/>
                                </w:rPr>
                                <w:t>Pomeroy</w:t>
                              </w:r>
                              <w:r>
                                <w:rPr>
                                  <w:color w:val="070706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70706"/>
                                  <w:spacing w:val="-2"/>
                                  <w:sz w:val="18"/>
                                </w:rPr>
                                <w:t>•</w:t>
                              </w:r>
                              <w:r>
                                <w:rPr>
                                  <w:color w:val="070706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70706"/>
                                  <w:spacing w:val="-2"/>
                                  <w:sz w:val="18"/>
                                </w:rPr>
                                <w:t>Thelbridge</w:t>
                              </w:r>
                              <w:r>
                                <w:rPr>
                                  <w:color w:val="070706"/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70706"/>
                                  <w:spacing w:val="-2"/>
                                  <w:sz w:val="18"/>
                                </w:rPr>
                                <w:t>•</w:t>
                              </w:r>
                              <w:r>
                                <w:rPr>
                                  <w:color w:val="070706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70706"/>
                                  <w:spacing w:val="-2"/>
                                  <w:sz w:val="18"/>
                                </w:rPr>
                                <w:t>Thorverton</w:t>
                              </w:r>
                              <w:r>
                                <w:rPr>
                                  <w:color w:val="070706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70706"/>
                                  <w:spacing w:val="-2"/>
                                  <w:sz w:val="18"/>
                                </w:rPr>
                                <w:t>•</w:t>
                              </w:r>
                              <w:r>
                                <w:rPr>
                                  <w:color w:val="070706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70706"/>
                                  <w:spacing w:val="-2"/>
                                  <w:sz w:val="18"/>
                                </w:rPr>
                                <w:t>Upton</w:t>
                              </w:r>
                              <w:r>
                                <w:rPr>
                                  <w:color w:val="070706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70706"/>
                                  <w:spacing w:val="-2"/>
                                  <w:sz w:val="18"/>
                                </w:rPr>
                                <w:t>Hellions</w:t>
                              </w:r>
                              <w:r>
                                <w:rPr>
                                  <w:color w:val="070706"/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70706"/>
                                  <w:spacing w:val="-2"/>
                                  <w:sz w:val="18"/>
                                </w:rPr>
                                <w:t>•</w:t>
                              </w:r>
                              <w:r>
                                <w:rPr>
                                  <w:color w:val="070706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70706"/>
                                  <w:spacing w:val="-2"/>
                                  <w:sz w:val="18"/>
                                </w:rPr>
                                <w:t>Washford</w:t>
                              </w:r>
                              <w:r>
                                <w:rPr>
                                  <w:color w:val="070706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70706"/>
                                  <w:spacing w:val="-2"/>
                                  <w:sz w:val="18"/>
                                </w:rPr>
                                <w:t>Pyne</w:t>
                              </w:r>
                              <w:r>
                                <w:rPr>
                                  <w:color w:val="070706"/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70706"/>
                                  <w:spacing w:val="-2"/>
                                  <w:sz w:val="18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208" w:lineRule="exact" w:before="0"/>
                                <w:ind w:left="13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70706"/>
                                  <w:spacing w:val="-6"/>
                                  <w:sz w:val="18"/>
                                </w:rPr>
                                <w:t>Wembworthy</w:t>
                              </w:r>
                              <w:r>
                                <w:rPr>
                                  <w:color w:val="070706"/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70706"/>
                                  <w:spacing w:val="-6"/>
                                  <w:sz w:val="18"/>
                                </w:rPr>
                                <w:t>•</w:t>
                              </w:r>
                              <w:r>
                                <w:rPr>
                                  <w:color w:val="070706"/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70706"/>
                                  <w:spacing w:val="-6"/>
                                  <w:sz w:val="18"/>
                                </w:rPr>
                                <w:t>Woolfardisworthy</w:t>
                              </w:r>
                              <w:r>
                                <w:rPr>
                                  <w:color w:val="070706"/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70706"/>
                                  <w:spacing w:val="-6"/>
                                  <w:sz w:val="18"/>
                                </w:rPr>
                                <w:t>•</w:t>
                              </w:r>
                              <w:r>
                                <w:rPr>
                                  <w:color w:val="070706"/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70706"/>
                                  <w:spacing w:val="-6"/>
                                  <w:sz w:val="18"/>
                                </w:rPr>
                                <w:t>Zeal</w:t>
                              </w:r>
                              <w:r>
                                <w:rPr>
                                  <w:color w:val="070706"/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70706"/>
                                  <w:spacing w:val="-6"/>
                                  <w:sz w:val="18"/>
                                </w:rPr>
                                <w:t>Monachorum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348620" y="2161466"/>
                            <a:ext cx="3716654" cy="762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95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z w:val="28"/>
                                </w:rPr>
                                <w:t>Mid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16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z w:val="28"/>
                                </w:rPr>
                                <w:t>Devon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13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z w:val="28"/>
                                </w:rPr>
                                <w:t>Councillors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1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z w:val="28"/>
                                </w:rPr>
                                <w:t>Report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20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31F20"/>
                                  <w:sz w:val="24"/>
                                </w:rPr>
                                <w:t>-</w:t>
                              </w:r>
                              <w:r>
                                <w:rPr>
                                  <w:rFonts w:ascii="Arial"/>
                                  <w:color w:val="231F20"/>
                                  <w:spacing w:val="-1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31F20"/>
                                  <w:sz w:val="24"/>
                                </w:rPr>
                                <w:t>Taw</w:t>
                              </w:r>
                              <w:r>
                                <w:rPr>
                                  <w:rFonts w:ascii="Arial"/>
                                  <w:color w:val="231F20"/>
                                  <w:spacing w:val="-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31F20"/>
                                  <w:sz w:val="24"/>
                                </w:rPr>
                                <w:t>Vale</w:t>
                              </w:r>
                              <w:r>
                                <w:rPr>
                                  <w:rFonts w:ascii="Arial"/>
                                  <w:color w:val="231F20"/>
                                  <w:spacing w:val="-1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31F20"/>
                                  <w:spacing w:val="-4"/>
                                  <w:sz w:val="24"/>
                                </w:rPr>
                                <w:t>for:</w:t>
                              </w:r>
                            </w:p>
                            <w:p>
                              <w:pPr>
                                <w:spacing w:line="194" w:lineRule="exact" w:before="0"/>
                                <w:ind w:left="8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70706"/>
                                  <w:spacing w:val="-8"/>
                                  <w:sz w:val="18"/>
                                </w:rPr>
                                <w:t>Chawleigh • Lapford • Nymet</w:t>
                              </w:r>
                              <w:r>
                                <w:rPr>
                                  <w:color w:val="070706"/>
                                  <w:spacing w:val="-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70706"/>
                                  <w:spacing w:val="-8"/>
                                  <w:sz w:val="18"/>
                                </w:rPr>
                                <w:t>Rowland • Wembworthy</w:t>
                              </w:r>
                            </w:p>
                            <w:p>
                              <w:pPr>
                                <w:spacing w:line="240" w:lineRule="auto" w:before="48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187" w:lineRule="exact" w:before="0"/>
                                <w:ind w:left="8" w:right="0" w:firstLine="0"/>
                                <w:jc w:val="left"/>
                                <w:rPr>
                                  <w:rFonts w:ascii="Arial"/>
                                  <w:i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i/>
                                  <w:color w:val="282D6E"/>
                                  <w:sz w:val="18"/>
                                </w:rPr>
                                <w:t>Links</w:t>
                              </w:r>
                              <w:r>
                                <w:rPr>
                                  <w:rFonts w:ascii="Arial"/>
                                  <w:i/>
                                  <w:color w:val="282D6E"/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i/>
                                  <w:color w:val="282D6E"/>
                                  <w:sz w:val="18"/>
                                </w:rPr>
                                <w:t>are</w:t>
                              </w:r>
                              <w:r>
                                <w:rPr>
                                  <w:rFonts w:ascii="Arial"/>
                                  <w:i/>
                                  <w:color w:val="282D6E"/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i/>
                                  <w:color w:val="282D6E"/>
                                  <w:sz w:val="18"/>
                                </w:rPr>
                                <w:t>embedded</w:t>
                              </w:r>
                              <w:r>
                                <w:rPr>
                                  <w:rFonts w:ascii="Arial"/>
                                  <w:i/>
                                  <w:color w:val="282D6E"/>
                                  <w:spacing w:val="-1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i/>
                                  <w:color w:val="282D6E"/>
                                  <w:sz w:val="18"/>
                                </w:rPr>
                                <w:t>into</w:t>
                              </w:r>
                              <w:r>
                                <w:rPr>
                                  <w:rFonts w:ascii="Arial"/>
                                  <w:i/>
                                  <w:color w:val="282D6E"/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i/>
                                  <w:color w:val="282D6E"/>
                                  <w:sz w:val="18"/>
                                </w:rPr>
                                <w:t>electronic</w:t>
                              </w:r>
                              <w:r>
                                <w:rPr>
                                  <w:rFonts w:ascii="Arial"/>
                                  <w:i/>
                                  <w:color w:val="282D6E"/>
                                  <w:spacing w:val="-1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i/>
                                  <w:color w:val="282D6E"/>
                                  <w:sz w:val="18"/>
                                </w:rPr>
                                <w:t>version</w:t>
                              </w:r>
                              <w:r>
                                <w:rPr>
                                  <w:rFonts w:ascii="Arial"/>
                                  <w:i/>
                                  <w:color w:val="282D6E"/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i/>
                                  <w:color w:val="282D6E"/>
                                  <w:sz w:val="18"/>
                                </w:rPr>
                                <w:t>or</w:t>
                              </w:r>
                              <w:r>
                                <w:rPr>
                                  <w:rFonts w:ascii="Arial"/>
                                  <w:i/>
                                  <w:color w:val="282D6E"/>
                                  <w:spacing w:val="-1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i/>
                                  <w:color w:val="282D6E"/>
                                  <w:sz w:val="18"/>
                                </w:rPr>
                                <w:t>search</w:t>
                              </w:r>
                              <w:r>
                                <w:rPr>
                                  <w:rFonts w:ascii="Arial"/>
                                  <w:i/>
                                  <w:color w:val="282D6E"/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i/>
                                  <w:color w:val="282D6E"/>
                                  <w:sz w:val="18"/>
                                </w:rPr>
                                <w:t>on</w:t>
                              </w:r>
                              <w:r>
                                <w:rPr>
                                  <w:rFonts w:ascii="Arial"/>
                                  <w:i/>
                                  <w:color w:val="282D6E"/>
                                  <w:spacing w:val="-1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i/>
                                  <w:color w:val="282D6E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rFonts w:ascii="Arial"/>
                                  <w:i/>
                                  <w:color w:val="282D6E"/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i/>
                                  <w:color w:val="282D6E"/>
                                  <w:sz w:val="18"/>
                                </w:rPr>
                                <w:t>subject</w:t>
                              </w:r>
                              <w:r>
                                <w:rPr>
                                  <w:rFonts w:ascii="Arial"/>
                                  <w:i/>
                                  <w:color w:val="282D6E"/>
                                  <w:spacing w:val="-1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i/>
                                  <w:color w:val="282D6E"/>
                                  <w:spacing w:val="-4"/>
                                  <w:sz w:val="18"/>
                                </w:rPr>
                                <w:t>name</w:t>
                              </w:r>
                            </w:p>
                            <w:p>
                              <w:pPr>
                                <w:spacing w:line="262" w:lineRule="exact" w:before="0"/>
                                <w:ind w:left="19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hyperlink r:id="rId6">
                                <w:r>
                                  <w:rPr>
                                    <w:color w:val="080808"/>
                                    <w:spacing w:val="-2"/>
                                    <w:sz w:val="24"/>
                                  </w:rPr>
                                  <w:t>steve.keable@devon.</w:t>
                                </w:r>
                                <w:r>
                                  <w:rPr>
                                    <w:color w:val="060605"/>
                                    <w:spacing w:val="-2"/>
                                    <w:sz w:val="24"/>
                                  </w:rPr>
                                  <w:t>gov.uk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3pt;height:235.45pt;mso-position-horizontal-relative:page;mso-position-vertical-relative:page;z-index:15729152" id="docshapegroup1" coordorigin="0,0" coordsize="11906,4709">
                <v:rect style="position:absolute;left:0;top:341;width:7771;height:4368" id="docshape2" filled="true" fillcolor="#fbbb67" stroked="false">
                  <v:fill type="solid"/>
                </v:rect>
                <v:shape style="position:absolute;left:7770;top:33;width:4135;height:4676" type="#_x0000_t75" id="docshape3" stroked="false">
                  <v:imagedata r:id="rId5" o:title=""/>
                </v:shape>
                <v:shape style="position:absolute;left:0;top:0;width:11906;height:863" id="docshape4" coordorigin="0,0" coordsize="11906,863" path="m11906,0l5445,0,5087,0,0,0,0,342,4745,342,5266,863,5787,342,11906,342,11906,0xe" filled="true" fillcolor="#242120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533;top:807;width:4998;height:823" type="#_x0000_t202" id="docshape5" filled="false" stroked="false">
                  <v:textbox inset="0,0,0,0">
                    <w:txbxContent>
                      <w:p>
                        <w:pPr>
                          <w:spacing w:line="823" w:lineRule="exact" w:before="0"/>
                          <w:ind w:left="0" w:right="0" w:firstLine="0"/>
                          <w:jc w:val="left"/>
                          <w:rPr>
                            <w:rFonts w:ascii="Arial Black"/>
                            <w:sz w:val="60"/>
                          </w:rPr>
                        </w:pPr>
                        <w:r>
                          <w:rPr>
                            <w:rFonts w:ascii="Arial Black"/>
                            <w:color w:val="070706"/>
                            <w:w w:val="85"/>
                            <w:position w:val="1"/>
                            <w:sz w:val="60"/>
                          </w:rPr>
                          <w:t>Cllr</w:t>
                        </w:r>
                        <w:r>
                          <w:rPr>
                            <w:rFonts w:ascii="Arial Black"/>
                            <w:color w:val="070706"/>
                            <w:spacing w:val="-1"/>
                            <w:position w:val="1"/>
                            <w:sz w:val="60"/>
                          </w:rPr>
                          <w:t> </w:t>
                        </w:r>
                        <w:r>
                          <w:rPr>
                            <w:rFonts w:ascii="Arial Black"/>
                            <w:color w:val="070706"/>
                            <w:w w:val="85"/>
                            <w:position w:val="1"/>
                            <w:sz w:val="60"/>
                          </w:rPr>
                          <w:t>Steve</w:t>
                        </w:r>
                        <w:r>
                          <w:rPr>
                            <w:rFonts w:ascii="Arial Black"/>
                            <w:color w:val="070706"/>
                            <w:spacing w:val="-22"/>
                            <w:position w:val="1"/>
                            <w:sz w:val="60"/>
                          </w:rPr>
                          <w:t> </w:t>
                        </w:r>
                        <w:r>
                          <w:rPr>
                            <w:rFonts w:ascii="Arial Black"/>
                            <w:color w:val="070706"/>
                            <w:spacing w:val="-2"/>
                            <w:w w:val="85"/>
                            <w:sz w:val="60"/>
                          </w:rPr>
                          <w:t>Keable</w:t>
                        </w:r>
                      </w:p>
                    </w:txbxContent>
                  </v:textbox>
                  <w10:wrap type="none"/>
                </v:shape>
                <v:shape style="position:absolute;left:5769;top:983;width:1414;height:260" type="#_x0000_t202" id="docshape6" filled="false" stroked="false">
                  <v:textbox inset="0,0,0,0">
                    <w:txbxContent>
                      <w:p>
                        <w:pPr>
                          <w:spacing w:line="259" w:lineRule="exact" w:before="0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23"/>
                          </w:rPr>
                        </w:pPr>
                        <w:r>
                          <w:rPr>
                            <w:rFonts w:ascii="Arial"/>
                            <w:b/>
                            <w:color w:val="231F20"/>
                            <w:spacing w:val="-6"/>
                            <w:sz w:val="23"/>
                          </w:rPr>
                          <w:t>October 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-4"/>
                            <w:sz w:val="23"/>
                          </w:rPr>
                          <w:t>2025</w:t>
                        </w:r>
                      </w:p>
                    </w:txbxContent>
                  </v:textbox>
                  <w10:wrap type="none"/>
                </v:shape>
                <v:shape style="position:absolute;left:555;top:1503;width:6682;height:1845" type="#_x0000_t202" id="docshape7" filled="false" stroked="false">
                  <v:textbox inset="0,0,0,0">
                    <w:txbxContent>
                      <w:p>
                        <w:pPr>
                          <w:spacing w:line="313" w:lineRule="exact" w:before="0"/>
                          <w:ind w:left="0" w:right="0" w:firstLine="0"/>
                          <w:jc w:val="left"/>
                          <w:rPr>
                            <w:rFonts w:ascii="Arial"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color w:val="231F20"/>
                            <w:sz w:val="28"/>
                          </w:rPr>
                          <w:t>County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-13"/>
                            <w:sz w:val="2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231F20"/>
                            <w:sz w:val="28"/>
                          </w:rPr>
                          <w:t>Councillors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-11"/>
                            <w:sz w:val="2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231F20"/>
                            <w:sz w:val="28"/>
                          </w:rPr>
                          <w:t>Report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-19"/>
                            <w:sz w:val="28"/>
                          </w:rPr>
                          <w:t> </w:t>
                        </w:r>
                        <w:r>
                          <w:rPr>
                            <w:rFonts w:ascii="Arial"/>
                            <w:color w:val="231F20"/>
                            <w:sz w:val="24"/>
                          </w:rPr>
                          <w:t>-</w:t>
                        </w:r>
                        <w:r>
                          <w:rPr>
                            <w:rFonts w:ascii="Arial"/>
                            <w:color w:val="231F20"/>
                            <w:spacing w:val="-10"/>
                            <w:sz w:val="24"/>
                          </w:rPr>
                          <w:t> </w:t>
                        </w:r>
                        <w:r>
                          <w:rPr>
                            <w:rFonts w:ascii="Arial"/>
                            <w:color w:val="231F20"/>
                            <w:sz w:val="24"/>
                          </w:rPr>
                          <w:t>Creedy,</w:t>
                        </w:r>
                        <w:r>
                          <w:rPr>
                            <w:rFonts w:ascii="Arial"/>
                            <w:color w:val="231F20"/>
                            <w:spacing w:val="-14"/>
                            <w:sz w:val="24"/>
                          </w:rPr>
                          <w:t> </w:t>
                        </w:r>
                        <w:r>
                          <w:rPr>
                            <w:rFonts w:ascii="Arial"/>
                            <w:color w:val="231F20"/>
                            <w:sz w:val="24"/>
                          </w:rPr>
                          <w:t>Taw</w:t>
                        </w:r>
                        <w:r>
                          <w:rPr>
                            <w:rFonts w:ascii="Arial"/>
                            <w:color w:val="231F20"/>
                            <w:spacing w:val="-9"/>
                            <w:sz w:val="24"/>
                          </w:rPr>
                          <w:t> </w:t>
                        </w:r>
                        <w:r>
                          <w:rPr>
                            <w:rFonts w:ascii="Arial"/>
                            <w:color w:val="231F20"/>
                            <w:sz w:val="24"/>
                          </w:rPr>
                          <w:t>&amp;</w:t>
                        </w:r>
                        <w:r>
                          <w:rPr>
                            <w:rFonts w:ascii="Arial"/>
                            <w:color w:val="231F20"/>
                            <w:spacing w:val="-11"/>
                            <w:sz w:val="24"/>
                          </w:rPr>
                          <w:t> </w:t>
                        </w:r>
                        <w:r>
                          <w:rPr>
                            <w:rFonts w:ascii="Arial"/>
                            <w:color w:val="231F20"/>
                            <w:sz w:val="24"/>
                          </w:rPr>
                          <w:t>Mid</w:t>
                        </w:r>
                        <w:r>
                          <w:rPr>
                            <w:rFonts w:ascii="Arial"/>
                            <w:color w:val="231F20"/>
                            <w:spacing w:val="-9"/>
                            <w:sz w:val="24"/>
                          </w:rPr>
                          <w:t> </w:t>
                        </w:r>
                        <w:r>
                          <w:rPr>
                            <w:rFonts w:ascii="Arial"/>
                            <w:color w:val="231F20"/>
                            <w:sz w:val="24"/>
                          </w:rPr>
                          <w:t>Exe</w:t>
                        </w:r>
                        <w:r>
                          <w:rPr>
                            <w:rFonts w:ascii="Arial"/>
                            <w:color w:val="231F20"/>
                            <w:spacing w:val="-10"/>
                            <w:sz w:val="24"/>
                          </w:rPr>
                          <w:t> </w:t>
                        </w:r>
                        <w:r>
                          <w:rPr>
                            <w:rFonts w:ascii="Arial"/>
                            <w:color w:val="231F20"/>
                            <w:spacing w:val="-4"/>
                            <w:sz w:val="24"/>
                          </w:rPr>
                          <w:t>for:</w:t>
                        </w:r>
                      </w:p>
                      <w:p>
                        <w:pPr>
                          <w:spacing w:line="295" w:lineRule="auto" w:before="3"/>
                          <w:ind w:left="13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70706"/>
                            <w:spacing w:val="-6"/>
                            <w:sz w:val="18"/>
                          </w:rPr>
                          <w:t>Bickleigh</w:t>
                        </w:r>
                        <w:r>
                          <w:rPr>
                            <w:color w:val="070706"/>
                            <w:spacing w:val="-11"/>
                            <w:sz w:val="18"/>
                          </w:rPr>
                          <w:t> </w:t>
                        </w:r>
                        <w:r>
                          <w:rPr>
                            <w:color w:val="070706"/>
                            <w:spacing w:val="-6"/>
                            <w:sz w:val="18"/>
                          </w:rPr>
                          <w:t>•</w:t>
                        </w:r>
                        <w:r>
                          <w:rPr>
                            <w:color w:val="070706"/>
                            <w:spacing w:val="-11"/>
                            <w:sz w:val="18"/>
                          </w:rPr>
                          <w:t> </w:t>
                        </w:r>
                        <w:r>
                          <w:rPr>
                            <w:color w:val="070706"/>
                            <w:spacing w:val="-6"/>
                            <w:sz w:val="18"/>
                          </w:rPr>
                          <w:t>Brushford</w:t>
                        </w:r>
                        <w:r>
                          <w:rPr>
                            <w:color w:val="070706"/>
                            <w:spacing w:val="-11"/>
                            <w:sz w:val="18"/>
                          </w:rPr>
                          <w:t> </w:t>
                        </w:r>
                        <w:r>
                          <w:rPr>
                            <w:color w:val="070706"/>
                            <w:spacing w:val="-6"/>
                            <w:sz w:val="18"/>
                          </w:rPr>
                          <w:t>•</w:t>
                        </w:r>
                        <w:r>
                          <w:rPr>
                            <w:color w:val="070706"/>
                            <w:spacing w:val="-11"/>
                            <w:sz w:val="18"/>
                          </w:rPr>
                          <w:t> </w:t>
                        </w:r>
                        <w:r>
                          <w:rPr>
                            <w:color w:val="070706"/>
                            <w:spacing w:val="-6"/>
                            <w:sz w:val="18"/>
                          </w:rPr>
                          <w:t>Cadbury</w:t>
                        </w:r>
                        <w:r>
                          <w:rPr>
                            <w:color w:val="070706"/>
                            <w:spacing w:val="-11"/>
                            <w:sz w:val="18"/>
                          </w:rPr>
                          <w:t> </w:t>
                        </w:r>
                        <w:r>
                          <w:rPr>
                            <w:color w:val="070706"/>
                            <w:spacing w:val="-6"/>
                            <w:sz w:val="18"/>
                          </w:rPr>
                          <w:t>•</w:t>
                        </w:r>
                        <w:r>
                          <w:rPr>
                            <w:color w:val="070706"/>
                            <w:spacing w:val="-11"/>
                            <w:sz w:val="18"/>
                          </w:rPr>
                          <w:t> </w:t>
                        </w:r>
                        <w:r>
                          <w:rPr>
                            <w:color w:val="070706"/>
                            <w:spacing w:val="-6"/>
                            <w:sz w:val="18"/>
                          </w:rPr>
                          <w:t>Cadeleigh</w:t>
                        </w:r>
                        <w:r>
                          <w:rPr>
                            <w:color w:val="070706"/>
                            <w:spacing w:val="-11"/>
                            <w:sz w:val="18"/>
                          </w:rPr>
                          <w:t> </w:t>
                        </w:r>
                        <w:r>
                          <w:rPr>
                            <w:color w:val="070706"/>
                            <w:spacing w:val="-6"/>
                            <w:sz w:val="18"/>
                          </w:rPr>
                          <w:t>•</w:t>
                        </w:r>
                        <w:r>
                          <w:rPr>
                            <w:color w:val="070706"/>
                            <w:spacing w:val="-11"/>
                            <w:sz w:val="18"/>
                          </w:rPr>
                          <w:t> </w:t>
                        </w:r>
                        <w:r>
                          <w:rPr>
                            <w:color w:val="070706"/>
                            <w:spacing w:val="-6"/>
                            <w:sz w:val="18"/>
                          </w:rPr>
                          <w:t>Chawleigh</w:t>
                        </w:r>
                        <w:r>
                          <w:rPr>
                            <w:color w:val="070706"/>
                            <w:spacing w:val="-11"/>
                            <w:sz w:val="18"/>
                          </w:rPr>
                          <w:t> </w:t>
                        </w:r>
                        <w:r>
                          <w:rPr>
                            <w:color w:val="070706"/>
                            <w:spacing w:val="-6"/>
                            <w:sz w:val="18"/>
                          </w:rPr>
                          <w:t>•</w:t>
                        </w:r>
                        <w:r>
                          <w:rPr>
                            <w:color w:val="070706"/>
                            <w:spacing w:val="-11"/>
                            <w:sz w:val="18"/>
                          </w:rPr>
                          <w:t> </w:t>
                        </w:r>
                        <w:r>
                          <w:rPr>
                            <w:color w:val="070706"/>
                            <w:spacing w:val="-6"/>
                            <w:sz w:val="18"/>
                          </w:rPr>
                          <w:t>Cheriton</w:t>
                        </w:r>
                        <w:r>
                          <w:rPr>
                            <w:color w:val="070706"/>
                            <w:spacing w:val="-11"/>
                            <w:sz w:val="18"/>
                          </w:rPr>
                          <w:t> </w:t>
                        </w:r>
                        <w:r>
                          <w:rPr>
                            <w:color w:val="070706"/>
                            <w:spacing w:val="-6"/>
                            <w:sz w:val="18"/>
                          </w:rPr>
                          <w:t>Fitzpaine</w:t>
                        </w:r>
                        <w:r>
                          <w:rPr>
                            <w:color w:val="070706"/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color w:val="070706"/>
                            <w:spacing w:val="-6"/>
                            <w:sz w:val="18"/>
                          </w:rPr>
                          <w:t>• </w:t>
                        </w:r>
                        <w:r>
                          <w:rPr>
                            <w:color w:val="070706"/>
                            <w:spacing w:val="-4"/>
                            <w:sz w:val="18"/>
                          </w:rPr>
                          <w:t>Coldridge</w:t>
                        </w:r>
                        <w:r>
                          <w:rPr>
                            <w:color w:val="070706"/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color w:val="070706"/>
                            <w:spacing w:val="-4"/>
                            <w:sz w:val="18"/>
                          </w:rPr>
                          <w:t>•</w:t>
                        </w:r>
                        <w:r>
                          <w:rPr>
                            <w:color w:val="070706"/>
                            <w:spacing w:val="-11"/>
                            <w:sz w:val="18"/>
                          </w:rPr>
                          <w:t> </w:t>
                        </w:r>
                        <w:r>
                          <w:rPr>
                            <w:color w:val="070706"/>
                            <w:spacing w:val="-4"/>
                            <w:sz w:val="18"/>
                          </w:rPr>
                          <w:t>Cruwys</w:t>
                        </w:r>
                        <w:r>
                          <w:rPr>
                            <w:color w:val="070706"/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color w:val="070706"/>
                            <w:spacing w:val="-4"/>
                            <w:sz w:val="18"/>
                          </w:rPr>
                          <w:t>Morchard</w:t>
                        </w:r>
                        <w:r>
                          <w:rPr>
                            <w:color w:val="070706"/>
                            <w:spacing w:val="-11"/>
                            <w:sz w:val="18"/>
                          </w:rPr>
                          <w:t> </w:t>
                        </w:r>
                        <w:r>
                          <w:rPr>
                            <w:color w:val="070706"/>
                            <w:spacing w:val="-4"/>
                            <w:sz w:val="18"/>
                          </w:rPr>
                          <w:t>•</w:t>
                        </w:r>
                        <w:r>
                          <w:rPr>
                            <w:color w:val="070706"/>
                            <w:spacing w:val="-11"/>
                            <w:sz w:val="18"/>
                          </w:rPr>
                          <w:t> </w:t>
                        </w:r>
                        <w:r>
                          <w:rPr>
                            <w:color w:val="070706"/>
                            <w:spacing w:val="-4"/>
                            <w:sz w:val="18"/>
                          </w:rPr>
                          <w:t>Down</w:t>
                        </w:r>
                        <w:r>
                          <w:rPr>
                            <w:color w:val="070706"/>
                            <w:spacing w:val="-11"/>
                            <w:sz w:val="18"/>
                          </w:rPr>
                          <w:t> </w:t>
                        </w:r>
                        <w:r>
                          <w:rPr>
                            <w:color w:val="070706"/>
                            <w:spacing w:val="-4"/>
                            <w:sz w:val="18"/>
                          </w:rPr>
                          <w:t>St.</w:t>
                        </w:r>
                        <w:r>
                          <w:rPr>
                            <w:color w:val="070706"/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color w:val="070706"/>
                            <w:spacing w:val="-4"/>
                            <w:sz w:val="18"/>
                          </w:rPr>
                          <w:t>Mary</w:t>
                        </w:r>
                        <w:r>
                          <w:rPr>
                            <w:color w:val="070706"/>
                            <w:spacing w:val="-11"/>
                            <w:sz w:val="18"/>
                          </w:rPr>
                          <w:t> </w:t>
                        </w:r>
                        <w:r>
                          <w:rPr>
                            <w:color w:val="070706"/>
                            <w:spacing w:val="-4"/>
                            <w:sz w:val="18"/>
                          </w:rPr>
                          <w:t>•</w:t>
                        </w:r>
                        <w:r>
                          <w:rPr>
                            <w:color w:val="070706"/>
                            <w:spacing w:val="-11"/>
                            <w:sz w:val="18"/>
                          </w:rPr>
                          <w:t> </w:t>
                        </w:r>
                        <w:r>
                          <w:rPr>
                            <w:color w:val="070706"/>
                            <w:spacing w:val="-4"/>
                            <w:sz w:val="18"/>
                          </w:rPr>
                          <w:t>Eggesford</w:t>
                        </w:r>
                        <w:r>
                          <w:rPr>
                            <w:color w:val="070706"/>
                            <w:spacing w:val="-11"/>
                            <w:sz w:val="18"/>
                          </w:rPr>
                          <w:t> </w:t>
                        </w:r>
                        <w:r>
                          <w:rPr>
                            <w:color w:val="070706"/>
                            <w:spacing w:val="-4"/>
                            <w:sz w:val="18"/>
                          </w:rPr>
                          <w:t>•</w:t>
                        </w:r>
                        <w:r>
                          <w:rPr>
                            <w:color w:val="070706"/>
                            <w:spacing w:val="-11"/>
                            <w:sz w:val="18"/>
                          </w:rPr>
                          <w:t> </w:t>
                        </w:r>
                        <w:r>
                          <w:rPr>
                            <w:color w:val="070706"/>
                            <w:spacing w:val="-4"/>
                            <w:sz w:val="18"/>
                          </w:rPr>
                          <w:t>Kennerleigh</w:t>
                        </w:r>
                        <w:r>
                          <w:rPr>
                            <w:color w:val="070706"/>
                            <w:spacing w:val="-11"/>
                            <w:sz w:val="18"/>
                          </w:rPr>
                          <w:t> </w:t>
                        </w:r>
                        <w:r>
                          <w:rPr>
                            <w:color w:val="070706"/>
                            <w:spacing w:val="-4"/>
                            <w:sz w:val="18"/>
                          </w:rPr>
                          <w:t>• </w:t>
                        </w:r>
                        <w:r>
                          <w:rPr>
                            <w:color w:val="070706"/>
                            <w:spacing w:val="-2"/>
                            <w:sz w:val="18"/>
                          </w:rPr>
                          <w:t>Lapford</w:t>
                        </w:r>
                        <w:r>
                          <w:rPr>
                            <w:color w:val="070706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color w:val="070706"/>
                            <w:spacing w:val="-2"/>
                            <w:sz w:val="18"/>
                          </w:rPr>
                          <w:t>•</w:t>
                        </w:r>
                        <w:r>
                          <w:rPr>
                            <w:color w:val="070706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color w:val="070706"/>
                            <w:spacing w:val="-2"/>
                            <w:sz w:val="18"/>
                          </w:rPr>
                          <w:t>Morchard</w:t>
                        </w:r>
                        <w:r>
                          <w:rPr>
                            <w:color w:val="070706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color w:val="070706"/>
                            <w:spacing w:val="-2"/>
                            <w:sz w:val="18"/>
                          </w:rPr>
                          <w:t>Bishop</w:t>
                        </w:r>
                        <w:r>
                          <w:rPr>
                            <w:color w:val="070706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color w:val="070706"/>
                            <w:spacing w:val="-2"/>
                            <w:sz w:val="18"/>
                          </w:rPr>
                          <w:t>•</w:t>
                        </w:r>
                        <w:r>
                          <w:rPr>
                            <w:color w:val="070706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color w:val="070706"/>
                            <w:spacing w:val="-2"/>
                            <w:sz w:val="18"/>
                          </w:rPr>
                          <w:t>Newton</w:t>
                        </w:r>
                        <w:r>
                          <w:rPr>
                            <w:color w:val="070706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color w:val="070706"/>
                            <w:spacing w:val="-2"/>
                            <w:sz w:val="18"/>
                          </w:rPr>
                          <w:t>St.</w:t>
                        </w:r>
                        <w:r>
                          <w:rPr>
                            <w:color w:val="070706"/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color w:val="070706"/>
                            <w:spacing w:val="-2"/>
                            <w:sz w:val="18"/>
                          </w:rPr>
                          <w:t>Cyres</w:t>
                        </w:r>
                        <w:r>
                          <w:rPr>
                            <w:color w:val="070706"/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color w:val="070706"/>
                            <w:spacing w:val="-2"/>
                            <w:sz w:val="18"/>
                          </w:rPr>
                          <w:t>•</w:t>
                        </w:r>
                        <w:r>
                          <w:rPr>
                            <w:color w:val="070706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color w:val="070706"/>
                            <w:spacing w:val="-2"/>
                            <w:sz w:val="18"/>
                          </w:rPr>
                          <w:t>Nymet</w:t>
                        </w:r>
                        <w:r>
                          <w:rPr>
                            <w:color w:val="070706"/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color w:val="070706"/>
                            <w:spacing w:val="-2"/>
                            <w:sz w:val="18"/>
                          </w:rPr>
                          <w:t>Rowland</w:t>
                        </w:r>
                        <w:r>
                          <w:rPr>
                            <w:color w:val="070706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color w:val="070706"/>
                            <w:spacing w:val="-2"/>
                            <w:sz w:val="18"/>
                          </w:rPr>
                          <w:t>•</w:t>
                        </w:r>
                        <w:r>
                          <w:rPr>
                            <w:color w:val="070706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color w:val="070706"/>
                            <w:spacing w:val="-2"/>
                            <w:sz w:val="18"/>
                          </w:rPr>
                          <w:t>Poughill</w:t>
                        </w:r>
                        <w:r>
                          <w:rPr>
                            <w:color w:val="070706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color w:val="070706"/>
                            <w:spacing w:val="-2"/>
                            <w:sz w:val="18"/>
                          </w:rPr>
                          <w:t>• </w:t>
                        </w:r>
                        <w:r>
                          <w:rPr>
                            <w:color w:val="070706"/>
                            <w:spacing w:val="-6"/>
                            <w:sz w:val="18"/>
                          </w:rPr>
                          <w:t>Puddington</w:t>
                        </w:r>
                        <w:r>
                          <w:rPr>
                            <w:color w:val="070706"/>
                            <w:spacing w:val="-17"/>
                            <w:sz w:val="18"/>
                          </w:rPr>
                          <w:t> </w:t>
                        </w:r>
                        <w:r>
                          <w:rPr>
                            <w:color w:val="070706"/>
                            <w:spacing w:val="-6"/>
                            <w:sz w:val="18"/>
                          </w:rPr>
                          <w:t>•</w:t>
                        </w:r>
                        <w:r>
                          <w:rPr>
                            <w:color w:val="070706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color w:val="070706"/>
                            <w:spacing w:val="-6"/>
                            <w:sz w:val="18"/>
                          </w:rPr>
                          <w:t>Sandford</w:t>
                        </w:r>
                        <w:r>
                          <w:rPr>
                            <w:color w:val="070706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color w:val="070706"/>
                            <w:spacing w:val="-6"/>
                            <w:sz w:val="18"/>
                          </w:rPr>
                          <w:t>•</w:t>
                        </w:r>
                        <w:r>
                          <w:rPr>
                            <w:color w:val="070706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color w:val="070706"/>
                            <w:spacing w:val="-6"/>
                            <w:sz w:val="18"/>
                          </w:rPr>
                          <w:t>Shobrooke</w:t>
                        </w:r>
                        <w:r>
                          <w:rPr>
                            <w:color w:val="070706"/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color w:val="070706"/>
                            <w:spacing w:val="-6"/>
                            <w:sz w:val="18"/>
                          </w:rPr>
                          <w:t>•</w:t>
                        </w:r>
                        <w:r>
                          <w:rPr>
                            <w:color w:val="070706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color w:val="070706"/>
                            <w:spacing w:val="-6"/>
                            <w:sz w:val="18"/>
                          </w:rPr>
                          <w:t>Silverton</w:t>
                        </w:r>
                        <w:r>
                          <w:rPr>
                            <w:color w:val="070706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color w:val="070706"/>
                            <w:spacing w:val="-6"/>
                            <w:sz w:val="18"/>
                          </w:rPr>
                          <w:t>•</w:t>
                        </w:r>
                        <w:r>
                          <w:rPr>
                            <w:color w:val="070706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color w:val="070706"/>
                            <w:spacing w:val="-6"/>
                            <w:sz w:val="18"/>
                          </w:rPr>
                          <w:t>Stockleigh</w:t>
                        </w:r>
                        <w:r>
                          <w:rPr>
                            <w:color w:val="070706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color w:val="070706"/>
                            <w:spacing w:val="-6"/>
                            <w:sz w:val="18"/>
                          </w:rPr>
                          <w:t>English</w:t>
                        </w:r>
                        <w:r>
                          <w:rPr>
                            <w:color w:val="070706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color w:val="070706"/>
                            <w:spacing w:val="-6"/>
                            <w:sz w:val="18"/>
                          </w:rPr>
                          <w:t>•</w:t>
                        </w:r>
                        <w:r>
                          <w:rPr>
                            <w:color w:val="070706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color w:val="070706"/>
                            <w:spacing w:val="-6"/>
                            <w:sz w:val="18"/>
                          </w:rPr>
                          <w:t>Stockleigh </w:t>
                        </w:r>
                        <w:r>
                          <w:rPr>
                            <w:color w:val="070706"/>
                            <w:spacing w:val="-2"/>
                            <w:sz w:val="18"/>
                          </w:rPr>
                          <w:t>Pomeroy</w:t>
                        </w:r>
                        <w:r>
                          <w:rPr>
                            <w:color w:val="070706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color w:val="070706"/>
                            <w:spacing w:val="-2"/>
                            <w:sz w:val="18"/>
                          </w:rPr>
                          <w:t>•</w:t>
                        </w:r>
                        <w:r>
                          <w:rPr>
                            <w:color w:val="070706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color w:val="070706"/>
                            <w:spacing w:val="-2"/>
                            <w:sz w:val="18"/>
                          </w:rPr>
                          <w:t>Thelbridge</w:t>
                        </w:r>
                        <w:r>
                          <w:rPr>
                            <w:color w:val="070706"/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color w:val="070706"/>
                            <w:spacing w:val="-2"/>
                            <w:sz w:val="18"/>
                          </w:rPr>
                          <w:t>•</w:t>
                        </w:r>
                        <w:r>
                          <w:rPr>
                            <w:color w:val="070706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color w:val="070706"/>
                            <w:spacing w:val="-2"/>
                            <w:sz w:val="18"/>
                          </w:rPr>
                          <w:t>Thorverton</w:t>
                        </w:r>
                        <w:r>
                          <w:rPr>
                            <w:color w:val="070706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color w:val="070706"/>
                            <w:spacing w:val="-2"/>
                            <w:sz w:val="18"/>
                          </w:rPr>
                          <w:t>•</w:t>
                        </w:r>
                        <w:r>
                          <w:rPr>
                            <w:color w:val="070706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color w:val="070706"/>
                            <w:spacing w:val="-2"/>
                            <w:sz w:val="18"/>
                          </w:rPr>
                          <w:t>Upton</w:t>
                        </w:r>
                        <w:r>
                          <w:rPr>
                            <w:color w:val="070706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color w:val="070706"/>
                            <w:spacing w:val="-2"/>
                            <w:sz w:val="18"/>
                          </w:rPr>
                          <w:t>Hellions</w:t>
                        </w:r>
                        <w:r>
                          <w:rPr>
                            <w:color w:val="070706"/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color w:val="070706"/>
                            <w:spacing w:val="-2"/>
                            <w:sz w:val="18"/>
                          </w:rPr>
                          <w:t>•</w:t>
                        </w:r>
                        <w:r>
                          <w:rPr>
                            <w:color w:val="070706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color w:val="070706"/>
                            <w:spacing w:val="-2"/>
                            <w:sz w:val="18"/>
                          </w:rPr>
                          <w:t>Washford</w:t>
                        </w:r>
                        <w:r>
                          <w:rPr>
                            <w:color w:val="070706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color w:val="070706"/>
                            <w:spacing w:val="-2"/>
                            <w:sz w:val="18"/>
                          </w:rPr>
                          <w:t>Pyne</w:t>
                        </w:r>
                        <w:r>
                          <w:rPr>
                            <w:color w:val="070706"/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color w:val="070706"/>
                            <w:spacing w:val="-2"/>
                            <w:sz w:val="18"/>
                          </w:rPr>
                          <w:t>•</w:t>
                        </w:r>
                      </w:p>
                      <w:p>
                        <w:pPr>
                          <w:spacing w:line="208" w:lineRule="exact" w:before="0"/>
                          <w:ind w:left="13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70706"/>
                            <w:spacing w:val="-6"/>
                            <w:sz w:val="18"/>
                          </w:rPr>
                          <w:t>Wembworthy</w:t>
                        </w:r>
                        <w:r>
                          <w:rPr>
                            <w:color w:val="070706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color w:val="070706"/>
                            <w:spacing w:val="-6"/>
                            <w:sz w:val="18"/>
                          </w:rPr>
                          <w:t>•</w:t>
                        </w:r>
                        <w:r>
                          <w:rPr>
                            <w:color w:val="070706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070706"/>
                            <w:spacing w:val="-6"/>
                            <w:sz w:val="18"/>
                          </w:rPr>
                          <w:t>Woolfardisworthy</w:t>
                        </w:r>
                        <w:r>
                          <w:rPr>
                            <w:color w:val="070706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070706"/>
                            <w:spacing w:val="-6"/>
                            <w:sz w:val="18"/>
                          </w:rPr>
                          <w:t>•</w:t>
                        </w:r>
                        <w:r>
                          <w:rPr>
                            <w:color w:val="070706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070706"/>
                            <w:spacing w:val="-6"/>
                            <w:sz w:val="18"/>
                          </w:rPr>
                          <w:t>Zeal</w:t>
                        </w:r>
                        <w:r>
                          <w:rPr>
                            <w:color w:val="070706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070706"/>
                            <w:spacing w:val="-6"/>
                            <w:sz w:val="18"/>
                          </w:rPr>
                          <w:t>Monachorum</w:t>
                        </w:r>
                      </w:p>
                    </w:txbxContent>
                  </v:textbox>
                  <w10:wrap type="none"/>
                </v:shape>
                <v:shape style="position:absolute;left:549;top:3403;width:5853;height:1200" type="#_x0000_t202" id="docshape8" filled="false" stroked="false">
                  <v:textbox inset="0,0,0,0">
                    <w:txbxContent>
                      <w:p>
                        <w:pPr>
                          <w:spacing w:line="295" w:lineRule="exact" w:before="0"/>
                          <w:ind w:left="0" w:right="0" w:firstLine="0"/>
                          <w:jc w:val="left"/>
                          <w:rPr>
                            <w:rFonts w:ascii="Arial"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color w:val="231F20"/>
                            <w:sz w:val="28"/>
                          </w:rPr>
                          <w:t>Mid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-16"/>
                            <w:sz w:val="2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231F20"/>
                            <w:sz w:val="28"/>
                          </w:rPr>
                          <w:t>Devon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-13"/>
                            <w:sz w:val="2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231F20"/>
                            <w:sz w:val="28"/>
                          </w:rPr>
                          <w:t>Councillors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-12"/>
                            <w:sz w:val="2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231F20"/>
                            <w:sz w:val="28"/>
                          </w:rPr>
                          <w:t>Report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-20"/>
                            <w:sz w:val="28"/>
                          </w:rPr>
                          <w:t> </w:t>
                        </w:r>
                        <w:r>
                          <w:rPr>
                            <w:rFonts w:ascii="Arial"/>
                            <w:color w:val="231F20"/>
                            <w:sz w:val="24"/>
                          </w:rPr>
                          <w:t>-</w:t>
                        </w:r>
                        <w:r>
                          <w:rPr>
                            <w:rFonts w:ascii="Arial"/>
                            <w:color w:val="231F20"/>
                            <w:spacing w:val="-15"/>
                            <w:sz w:val="24"/>
                          </w:rPr>
                          <w:t> </w:t>
                        </w:r>
                        <w:r>
                          <w:rPr>
                            <w:rFonts w:ascii="Arial"/>
                            <w:color w:val="231F20"/>
                            <w:sz w:val="24"/>
                          </w:rPr>
                          <w:t>Taw</w:t>
                        </w:r>
                        <w:r>
                          <w:rPr>
                            <w:rFonts w:ascii="Arial"/>
                            <w:color w:val="231F20"/>
                            <w:spacing w:val="-10"/>
                            <w:sz w:val="24"/>
                          </w:rPr>
                          <w:t> </w:t>
                        </w:r>
                        <w:r>
                          <w:rPr>
                            <w:rFonts w:ascii="Arial"/>
                            <w:color w:val="231F20"/>
                            <w:sz w:val="24"/>
                          </w:rPr>
                          <w:t>Vale</w:t>
                        </w:r>
                        <w:r>
                          <w:rPr>
                            <w:rFonts w:ascii="Arial"/>
                            <w:color w:val="231F20"/>
                            <w:spacing w:val="-11"/>
                            <w:sz w:val="24"/>
                          </w:rPr>
                          <w:t> </w:t>
                        </w:r>
                        <w:r>
                          <w:rPr>
                            <w:rFonts w:ascii="Arial"/>
                            <w:color w:val="231F20"/>
                            <w:spacing w:val="-4"/>
                            <w:sz w:val="24"/>
                          </w:rPr>
                          <w:t>for:</w:t>
                        </w:r>
                      </w:p>
                      <w:p>
                        <w:pPr>
                          <w:spacing w:line="194" w:lineRule="exact" w:before="0"/>
                          <w:ind w:left="8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70706"/>
                            <w:spacing w:val="-8"/>
                            <w:sz w:val="18"/>
                          </w:rPr>
                          <w:t>Chawleigh • Lapford • Nymet</w:t>
                        </w:r>
                        <w:r>
                          <w:rPr>
                            <w:color w:val="070706"/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color w:val="070706"/>
                            <w:spacing w:val="-8"/>
                            <w:sz w:val="18"/>
                          </w:rPr>
                          <w:t>Rowland • Wembworthy</w:t>
                        </w:r>
                      </w:p>
                      <w:p>
                        <w:pPr>
                          <w:spacing w:line="240" w:lineRule="auto" w:before="48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187" w:lineRule="exact" w:before="0"/>
                          <w:ind w:left="8" w:right="0" w:firstLine="0"/>
                          <w:jc w:val="left"/>
                          <w:rPr>
                            <w:rFonts w:ascii="Arial"/>
                            <w:i/>
                            <w:sz w:val="18"/>
                          </w:rPr>
                        </w:pPr>
                        <w:r>
                          <w:rPr>
                            <w:rFonts w:ascii="Arial"/>
                            <w:i/>
                            <w:color w:val="282D6E"/>
                            <w:sz w:val="18"/>
                          </w:rPr>
                          <w:t>Links</w:t>
                        </w:r>
                        <w:r>
                          <w:rPr>
                            <w:rFonts w:ascii="Arial"/>
                            <w:i/>
                            <w:color w:val="282D6E"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i/>
                            <w:color w:val="282D6E"/>
                            <w:sz w:val="18"/>
                          </w:rPr>
                          <w:t>are</w:t>
                        </w:r>
                        <w:r>
                          <w:rPr>
                            <w:rFonts w:ascii="Arial"/>
                            <w:i/>
                            <w:color w:val="282D6E"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i/>
                            <w:color w:val="282D6E"/>
                            <w:sz w:val="18"/>
                          </w:rPr>
                          <w:t>embedded</w:t>
                        </w:r>
                        <w:r>
                          <w:rPr>
                            <w:rFonts w:ascii="Arial"/>
                            <w:i/>
                            <w:color w:val="282D6E"/>
                            <w:spacing w:val="-11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i/>
                            <w:color w:val="282D6E"/>
                            <w:sz w:val="18"/>
                          </w:rPr>
                          <w:t>into</w:t>
                        </w:r>
                        <w:r>
                          <w:rPr>
                            <w:rFonts w:ascii="Arial"/>
                            <w:i/>
                            <w:color w:val="282D6E"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i/>
                            <w:color w:val="282D6E"/>
                            <w:sz w:val="18"/>
                          </w:rPr>
                          <w:t>electronic</w:t>
                        </w:r>
                        <w:r>
                          <w:rPr>
                            <w:rFonts w:ascii="Arial"/>
                            <w:i/>
                            <w:color w:val="282D6E"/>
                            <w:spacing w:val="-11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i/>
                            <w:color w:val="282D6E"/>
                            <w:sz w:val="18"/>
                          </w:rPr>
                          <w:t>version</w:t>
                        </w:r>
                        <w:r>
                          <w:rPr>
                            <w:rFonts w:ascii="Arial"/>
                            <w:i/>
                            <w:color w:val="282D6E"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i/>
                            <w:color w:val="282D6E"/>
                            <w:sz w:val="18"/>
                          </w:rPr>
                          <w:t>or</w:t>
                        </w:r>
                        <w:r>
                          <w:rPr>
                            <w:rFonts w:ascii="Arial"/>
                            <w:i/>
                            <w:color w:val="282D6E"/>
                            <w:spacing w:val="-11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i/>
                            <w:color w:val="282D6E"/>
                            <w:sz w:val="18"/>
                          </w:rPr>
                          <w:t>search</w:t>
                        </w:r>
                        <w:r>
                          <w:rPr>
                            <w:rFonts w:ascii="Arial"/>
                            <w:i/>
                            <w:color w:val="282D6E"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i/>
                            <w:color w:val="282D6E"/>
                            <w:sz w:val="18"/>
                          </w:rPr>
                          <w:t>on</w:t>
                        </w:r>
                        <w:r>
                          <w:rPr>
                            <w:rFonts w:ascii="Arial"/>
                            <w:i/>
                            <w:color w:val="282D6E"/>
                            <w:spacing w:val="-11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i/>
                            <w:color w:val="282D6E"/>
                            <w:sz w:val="18"/>
                          </w:rPr>
                          <w:t>the</w:t>
                        </w:r>
                        <w:r>
                          <w:rPr>
                            <w:rFonts w:ascii="Arial"/>
                            <w:i/>
                            <w:color w:val="282D6E"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i/>
                            <w:color w:val="282D6E"/>
                            <w:sz w:val="18"/>
                          </w:rPr>
                          <w:t>subject</w:t>
                        </w:r>
                        <w:r>
                          <w:rPr>
                            <w:rFonts w:ascii="Arial"/>
                            <w:i/>
                            <w:color w:val="282D6E"/>
                            <w:spacing w:val="-11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i/>
                            <w:color w:val="282D6E"/>
                            <w:spacing w:val="-4"/>
                            <w:sz w:val="18"/>
                          </w:rPr>
                          <w:t>name</w:t>
                        </w:r>
                      </w:p>
                      <w:p>
                        <w:pPr>
                          <w:spacing w:line="262" w:lineRule="exact" w:before="0"/>
                          <w:ind w:left="19" w:right="0" w:firstLine="0"/>
                          <w:jc w:val="left"/>
                          <w:rPr>
                            <w:sz w:val="24"/>
                          </w:rPr>
                        </w:pPr>
                        <w:hyperlink r:id="rId6">
                          <w:r>
                            <w:rPr>
                              <w:color w:val="080808"/>
                              <w:spacing w:val="-2"/>
                              <w:sz w:val="24"/>
                            </w:rPr>
                            <w:t>steve.keable@devon.</w:t>
                          </w:r>
                          <w:r>
                            <w:rPr>
                              <w:color w:val="060605"/>
                              <w:spacing w:val="-2"/>
                              <w:sz w:val="24"/>
                            </w:rPr>
                            <w:t>gov.uk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42403F"/>
          <w:w w:val="90"/>
        </w:rPr>
        <w:t>New</w:t>
      </w:r>
      <w:r>
        <w:rPr>
          <w:color w:val="42403F"/>
          <w:spacing w:val="-8"/>
          <w:w w:val="90"/>
        </w:rPr>
        <w:t> </w:t>
      </w:r>
      <w:r>
        <w:rPr>
          <w:color w:val="42403F"/>
          <w:w w:val="90"/>
        </w:rPr>
        <w:t>homes</w:t>
      </w:r>
      <w:r>
        <w:rPr>
          <w:color w:val="42403F"/>
          <w:spacing w:val="-8"/>
          <w:w w:val="90"/>
        </w:rPr>
        <w:t> </w:t>
      </w:r>
      <w:r>
        <w:rPr>
          <w:color w:val="42403F"/>
          <w:w w:val="90"/>
        </w:rPr>
        <w:t>levee</w:t>
      </w:r>
      <w:r>
        <w:rPr>
          <w:color w:val="42403F"/>
          <w:spacing w:val="-8"/>
          <w:w w:val="90"/>
        </w:rPr>
        <w:t> </w:t>
      </w:r>
      <w:r>
        <w:rPr>
          <w:color w:val="42403F"/>
          <w:w w:val="90"/>
        </w:rPr>
        <w:t>increases</w:t>
      </w:r>
      <w:r>
        <w:rPr>
          <w:color w:val="42403F"/>
          <w:spacing w:val="-8"/>
          <w:w w:val="90"/>
        </w:rPr>
        <w:t> </w:t>
      </w:r>
      <w:r>
        <w:rPr>
          <w:color w:val="42403F"/>
          <w:w w:val="90"/>
        </w:rPr>
        <w:t>to</w:t>
      </w:r>
      <w:r>
        <w:rPr>
          <w:color w:val="42403F"/>
          <w:spacing w:val="-8"/>
          <w:w w:val="90"/>
        </w:rPr>
        <w:t> </w:t>
      </w:r>
      <w:r>
        <w:rPr>
          <w:color w:val="42403F"/>
          <w:w w:val="90"/>
        </w:rPr>
        <w:t>benefit </w:t>
      </w:r>
      <w:r>
        <w:rPr>
          <w:color w:val="42403F"/>
          <w:spacing w:val="-8"/>
        </w:rPr>
        <w:t>new</w:t>
      </w:r>
      <w:r>
        <w:rPr>
          <w:color w:val="42403F"/>
          <w:spacing w:val="-21"/>
        </w:rPr>
        <w:t> </w:t>
      </w:r>
      <w:r>
        <w:rPr>
          <w:color w:val="42403F"/>
          <w:spacing w:val="-8"/>
        </w:rPr>
        <w:t>school</w:t>
      </w:r>
      <w:r>
        <w:rPr>
          <w:color w:val="42403F"/>
          <w:spacing w:val="-21"/>
        </w:rPr>
        <w:t> </w:t>
      </w:r>
      <w:r>
        <w:rPr>
          <w:color w:val="42403F"/>
          <w:spacing w:val="-8"/>
        </w:rPr>
        <w:t>places</w:t>
      </w:r>
    </w:p>
    <w:p>
      <w:pPr>
        <w:pStyle w:val="BodyText"/>
        <w:spacing w:line="204" w:lineRule="auto" w:before="81"/>
        <w:ind w:left="42" w:right="-4"/>
      </w:pPr>
      <w:r>
        <w:rPr>
          <w:color w:val="0D0B0E"/>
        </w:rPr>
        <w:t>Developers</w:t>
      </w:r>
      <w:r>
        <w:rPr>
          <w:color w:val="0D0B0E"/>
          <w:spacing w:val="-14"/>
        </w:rPr>
        <w:t> </w:t>
      </w:r>
      <w:r>
        <w:rPr>
          <w:color w:val="0D0B0E"/>
        </w:rPr>
        <w:t>building</w:t>
      </w:r>
      <w:r>
        <w:rPr>
          <w:color w:val="0D0B0E"/>
          <w:spacing w:val="-14"/>
        </w:rPr>
        <w:t> </w:t>
      </w:r>
      <w:r>
        <w:rPr>
          <w:color w:val="0D0B0E"/>
        </w:rPr>
        <w:t>new</w:t>
      </w:r>
      <w:r>
        <w:rPr>
          <w:color w:val="0D0B0E"/>
          <w:spacing w:val="-14"/>
        </w:rPr>
        <w:t> </w:t>
      </w:r>
      <w:r>
        <w:rPr>
          <w:color w:val="0D0B0E"/>
        </w:rPr>
        <w:t>homes</w:t>
      </w:r>
      <w:r>
        <w:rPr>
          <w:color w:val="0D0B0E"/>
          <w:spacing w:val="-14"/>
        </w:rPr>
        <w:t> </w:t>
      </w:r>
      <w:r>
        <w:rPr>
          <w:color w:val="0D0B0E"/>
        </w:rPr>
        <w:t>across</w:t>
      </w:r>
      <w:r>
        <w:rPr>
          <w:color w:val="0D0B0E"/>
          <w:spacing w:val="-14"/>
        </w:rPr>
        <w:t> </w:t>
      </w:r>
      <w:r>
        <w:rPr>
          <w:color w:val="0D0B0E"/>
        </w:rPr>
        <w:t>Devon will</w:t>
      </w:r>
      <w:r>
        <w:rPr>
          <w:color w:val="0D0B0E"/>
          <w:spacing w:val="-8"/>
        </w:rPr>
        <w:t> </w:t>
      </w:r>
      <w:r>
        <w:rPr>
          <w:color w:val="0D0B0E"/>
        </w:rPr>
        <w:t>now</w:t>
      </w:r>
      <w:r>
        <w:rPr>
          <w:color w:val="0D0B0E"/>
          <w:spacing w:val="-8"/>
        </w:rPr>
        <w:t> </w:t>
      </w:r>
      <w:r>
        <w:rPr>
          <w:color w:val="0D0B0E"/>
        </w:rPr>
        <w:t>have</w:t>
      </w:r>
      <w:r>
        <w:rPr>
          <w:color w:val="0D0B0E"/>
          <w:spacing w:val="-8"/>
        </w:rPr>
        <w:t> </w:t>
      </w:r>
      <w:r>
        <w:rPr>
          <w:color w:val="0D0B0E"/>
        </w:rPr>
        <w:t>to</w:t>
      </w:r>
      <w:r>
        <w:rPr>
          <w:color w:val="0D0B0E"/>
          <w:spacing w:val="-8"/>
        </w:rPr>
        <w:t> </w:t>
      </w:r>
      <w:r>
        <w:rPr>
          <w:color w:val="0D0B0E"/>
        </w:rPr>
        <w:t>increase</w:t>
      </w:r>
      <w:r>
        <w:rPr>
          <w:color w:val="0D0B0E"/>
          <w:spacing w:val="-8"/>
        </w:rPr>
        <w:t> </w:t>
      </w:r>
      <w:r>
        <w:rPr>
          <w:color w:val="0D0B0E"/>
        </w:rPr>
        <w:t>their</w:t>
      </w:r>
      <w:r>
        <w:rPr>
          <w:color w:val="0D0B0E"/>
          <w:spacing w:val="-8"/>
        </w:rPr>
        <w:t> </w:t>
      </w:r>
      <w:r>
        <w:rPr>
          <w:color w:val="0D0B0E"/>
        </w:rPr>
        <w:t>education </w:t>
      </w:r>
      <w:r>
        <w:rPr>
          <w:color w:val="0D0B0E"/>
          <w:spacing w:val="-6"/>
        </w:rPr>
        <w:t>contributions</w:t>
      </w:r>
      <w:r>
        <w:rPr>
          <w:color w:val="0D0B0E"/>
          <w:spacing w:val="-9"/>
        </w:rPr>
        <w:t> </w:t>
      </w:r>
      <w:r>
        <w:rPr>
          <w:color w:val="0D0B0E"/>
          <w:spacing w:val="-6"/>
        </w:rPr>
        <w:t>by</w:t>
      </w:r>
      <w:r>
        <w:rPr>
          <w:color w:val="0D0B0E"/>
          <w:spacing w:val="-9"/>
        </w:rPr>
        <w:t> </w:t>
      </w:r>
      <w:r>
        <w:rPr>
          <w:color w:val="0D0B0E"/>
          <w:spacing w:val="-6"/>
        </w:rPr>
        <w:t>a</w:t>
      </w:r>
      <w:r>
        <w:rPr>
          <w:color w:val="0D0B0E"/>
          <w:spacing w:val="-9"/>
        </w:rPr>
        <w:t> </w:t>
      </w:r>
      <w:r>
        <w:rPr>
          <w:color w:val="0D0B0E"/>
          <w:spacing w:val="-6"/>
        </w:rPr>
        <w:t>fifth</w:t>
      </w:r>
      <w:r>
        <w:rPr>
          <w:color w:val="0D0B0E"/>
          <w:spacing w:val="-9"/>
        </w:rPr>
        <w:t> </w:t>
      </w:r>
      <w:r>
        <w:rPr>
          <w:color w:val="0D0B0E"/>
          <w:spacing w:val="-6"/>
        </w:rPr>
        <w:t>to</w:t>
      </w:r>
      <w:r>
        <w:rPr>
          <w:color w:val="0D0B0E"/>
          <w:spacing w:val="-9"/>
        </w:rPr>
        <w:t> </w:t>
      </w:r>
      <w:r>
        <w:rPr>
          <w:color w:val="0D0B0E"/>
          <w:spacing w:val="-6"/>
        </w:rPr>
        <w:t>support</w:t>
      </w:r>
      <w:r>
        <w:rPr>
          <w:color w:val="0D0B0E"/>
          <w:spacing w:val="-9"/>
        </w:rPr>
        <w:t> </w:t>
      </w:r>
      <w:r>
        <w:rPr>
          <w:color w:val="0D0B0E"/>
          <w:spacing w:val="-6"/>
        </w:rPr>
        <w:t>the</w:t>
      </w:r>
      <w:r>
        <w:rPr>
          <w:color w:val="0D0B0E"/>
          <w:spacing w:val="-9"/>
        </w:rPr>
        <w:t> </w:t>
      </w:r>
      <w:r>
        <w:rPr>
          <w:color w:val="0D0B0E"/>
          <w:spacing w:val="-6"/>
        </w:rPr>
        <w:t>delivery</w:t>
      </w:r>
      <w:r>
        <w:rPr>
          <w:color w:val="0D0B0E"/>
          <w:spacing w:val="-9"/>
        </w:rPr>
        <w:t> </w:t>
      </w:r>
      <w:r>
        <w:rPr>
          <w:color w:val="0D0B0E"/>
          <w:spacing w:val="-6"/>
        </w:rPr>
        <w:t>of </w:t>
      </w:r>
      <w:r>
        <w:rPr>
          <w:color w:val="0D0B0E"/>
        </w:rPr>
        <w:t>more</w:t>
      </w:r>
      <w:r>
        <w:rPr>
          <w:color w:val="0D0B0E"/>
          <w:spacing w:val="-19"/>
        </w:rPr>
        <w:t> </w:t>
      </w:r>
      <w:r>
        <w:rPr>
          <w:color w:val="0D0B0E"/>
        </w:rPr>
        <w:t>school</w:t>
      </w:r>
      <w:r>
        <w:rPr>
          <w:color w:val="0D0B0E"/>
          <w:spacing w:val="-19"/>
        </w:rPr>
        <w:t> </w:t>
      </w:r>
      <w:r>
        <w:rPr>
          <w:color w:val="0D0B0E"/>
        </w:rPr>
        <w:t>places.</w:t>
      </w:r>
      <w:r>
        <w:rPr>
          <w:color w:val="0D0B0E"/>
          <w:spacing w:val="-19"/>
        </w:rPr>
        <w:t> </w:t>
      </w:r>
      <w:r>
        <w:rPr>
          <w:color w:val="0D0B0E"/>
        </w:rPr>
        <w:t>This</w:t>
      </w:r>
      <w:r>
        <w:rPr>
          <w:color w:val="0D0B0E"/>
          <w:spacing w:val="-19"/>
        </w:rPr>
        <w:t> </w:t>
      </w:r>
      <w:r>
        <w:rPr>
          <w:color w:val="0D0B0E"/>
        </w:rPr>
        <w:t>reflects</w:t>
      </w:r>
      <w:r>
        <w:rPr>
          <w:color w:val="0D0B0E"/>
          <w:spacing w:val="-19"/>
        </w:rPr>
        <w:t> </w:t>
      </w:r>
      <w:r>
        <w:rPr>
          <w:color w:val="0D0B0E"/>
        </w:rPr>
        <w:t>the</w:t>
      </w:r>
      <w:r>
        <w:rPr>
          <w:color w:val="0D0B0E"/>
          <w:spacing w:val="-19"/>
        </w:rPr>
        <w:t> </w:t>
      </w:r>
      <w:r>
        <w:rPr>
          <w:color w:val="0D0B0E"/>
        </w:rPr>
        <w:t>cost</w:t>
      </w:r>
      <w:r>
        <w:rPr>
          <w:color w:val="0D0B0E"/>
          <w:spacing w:val="-19"/>
        </w:rPr>
        <w:t> </w:t>
      </w:r>
      <w:r>
        <w:rPr>
          <w:color w:val="0D0B0E"/>
        </w:rPr>
        <w:t>of </w:t>
      </w:r>
      <w:r>
        <w:rPr>
          <w:color w:val="0D0B0E"/>
          <w:spacing w:val="-2"/>
        </w:rPr>
        <w:t>providing</w:t>
      </w:r>
      <w:r>
        <w:rPr>
          <w:color w:val="0D0B0E"/>
          <w:spacing w:val="-17"/>
        </w:rPr>
        <w:t> </w:t>
      </w:r>
      <w:r>
        <w:rPr>
          <w:color w:val="0D0B0E"/>
          <w:spacing w:val="-2"/>
        </w:rPr>
        <w:t>new</w:t>
      </w:r>
      <w:r>
        <w:rPr>
          <w:color w:val="0D0B0E"/>
          <w:spacing w:val="-17"/>
        </w:rPr>
        <w:t> </w:t>
      </w:r>
      <w:r>
        <w:rPr>
          <w:color w:val="0D0B0E"/>
          <w:spacing w:val="-2"/>
        </w:rPr>
        <w:t>school</w:t>
      </w:r>
      <w:r>
        <w:rPr>
          <w:color w:val="0D0B0E"/>
          <w:spacing w:val="-17"/>
        </w:rPr>
        <w:t> </w:t>
      </w:r>
      <w:r>
        <w:rPr>
          <w:color w:val="0D0B0E"/>
          <w:spacing w:val="-2"/>
        </w:rPr>
        <w:t>places</w:t>
      </w:r>
      <w:r>
        <w:rPr>
          <w:color w:val="0D0B0E"/>
          <w:spacing w:val="-17"/>
        </w:rPr>
        <w:t> </w:t>
      </w:r>
      <w:r>
        <w:rPr>
          <w:color w:val="0D0B0E"/>
          <w:spacing w:val="-2"/>
        </w:rPr>
        <w:t>being</w:t>
      </w:r>
      <w:r>
        <w:rPr>
          <w:color w:val="0D0B0E"/>
          <w:spacing w:val="-17"/>
        </w:rPr>
        <w:t> </w:t>
      </w:r>
      <w:r>
        <w:rPr>
          <w:color w:val="0D0B0E"/>
          <w:spacing w:val="-2"/>
        </w:rPr>
        <w:t>up</w:t>
      </w:r>
      <w:r>
        <w:rPr>
          <w:color w:val="0D0B0E"/>
          <w:spacing w:val="-17"/>
        </w:rPr>
        <w:t> </w:t>
      </w:r>
      <w:r>
        <w:rPr>
          <w:color w:val="0D0B0E"/>
          <w:spacing w:val="-2"/>
        </w:rPr>
        <w:t>21%</w:t>
      </w:r>
      <w:r>
        <w:rPr>
          <w:color w:val="0D0B0E"/>
          <w:spacing w:val="-17"/>
        </w:rPr>
        <w:t> </w:t>
      </w:r>
      <w:r>
        <w:rPr>
          <w:color w:val="0D0B0E"/>
          <w:spacing w:val="-2"/>
        </w:rPr>
        <w:t>since 2021.</w:t>
      </w:r>
    </w:p>
    <w:p>
      <w:pPr>
        <w:pStyle w:val="BodyText"/>
        <w:spacing w:line="204" w:lineRule="auto" w:before="98"/>
        <w:ind w:left="42" w:right="-4"/>
      </w:pPr>
      <w:r>
        <w:rPr>
          <w:color w:val="0D0B0E"/>
        </w:rPr>
        <w:t>A</w:t>
      </w:r>
      <w:r>
        <w:rPr>
          <w:color w:val="0D0B0E"/>
          <w:spacing w:val="-12"/>
        </w:rPr>
        <w:t> </w:t>
      </w:r>
      <w:r>
        <w:rPr>
          <w:color w:val="0D0B0E"/>
        </w:rPr>
        <w:t>larger</w:t>
      </w:r>
      <w:r>
        <w:rPr>
          <w:color w:val="0D0B0E"/>
          <w:spacing w:val="-12"/>
        </w:rPr>
        <w:t> </w:t>
      </w:r>
      <w:r>
        <w:rPr>
          <w:color w:val="0D0B0E"/>
        </w:rPr>
        <w:t>proportion</w:t>
      </w:r>
      <w:r>
        <w:rPr>
          <w:color w:val="0D0B0E"/>
          <w:spacing w:val="-12"/>
        </w:rPr>
        <w:t> </w:t>
      </w:r>
      <w:r>
        <w:rPr>
          <w:color w:val="0D0B0E"/>
        </w:rPr>
        <w:t>of</w:t>
      </w:r>
      <w:r>
        <w:rPr>
          <w:color w:val="0D0B0E"/>
          <w:spacing w:val="-12"/>
        </w:rPr>
        <w:t> </w:t>
      </w:r>
      <w:r>
        <w:rPr>
          <w:color w:val="0D0B0E"/>
        </w:rPr>
        <w:t>the</w:t>
      </w:r>
      <w:r>
        <w:rPr>
          <w:color w:val="0D0B0E"/>
          <w:spacing w:val="-12"/>
        </w:rPr>
        <w:t> </w:t>
      </w:r>
      <w:r>
        <w:rPr>
          <w:color w:val="0D0B0E"/>
        </w:rPr>
        <w:t>contribution</w:t>
      </w:r>
      <w:r>
        <w:rPr>
          <w:color w:val="0D0B0E"/>
          <w:spacing w:val="-12"/>
        </w:rPr>
        <w:t> </w:t>
      </w:r>
      <w:r>
        <w:rPr>
          <w:color w:val="0D0B0E"/>
        </w:rPr>
        <w:t>–</w:t>
      </w:r>
      <w:r>
        <w:rPr>
          <w:color w:val="0D0B0E"/>
          <w:spacing w:val="-12"/>
        </w:rPr>
        <w:t> </w:t>
      </w:r>
      <w:r>
        <w:rPr>
          <w:color w:val="0D0B0E"/>
        </w:rPr>
        <w:t>a Section</w:t>
      </w:r>
      <w:r>
        <w:rPr>
          <w:color w:val="0D0B0E"/>
          <w:spacing w:val="-18"/>
        </w:rPr>
        <w:t> </w:t>
      </w:r>
      <w:r>
        <w:rPr>
          <w:color w:val="0D0B0E"/>
        </w:rPr>
        <w:t>106</w:t>
      </w:r>
      <w:r>
        <w:rPr>
          <w:color w:val="0D0B0E"/>
          <w:spacing w:val="-18"/>
        </w:rPr>
        <w:t> </w:t>
      </w:r>
      <w:r>
        <w:rPr>
          <w:color w:val="0D0B0E"/>
        </w:rPr>
        <w:t>Agreement</w:t>
      </w:r>
      <w:r>
        <w:rPr>
          <w:color w:val="0D0B0E"/>
          <w:spacing w:val="-18"/>
        </w:rPr>
        <w:t> </w:t>
      </w:r>
      <w:r>
        <w:rPr>
          <w:color w:val="0D0B0E"/>
        </w:rPr>
        <w:t>–</w:t>
      </w:r>
      <w:r>
        <w:rPr>
          <w:color w:val="0D0B0E"/>
          <w:spacing w:val="-18"/>
        </w:rPr>
        <w:t> </w:t>
      </w:r>
      <w:r>
        <w:rPr>
          <w:color w:val="0D0B0E"/>
        </w:rPr>
        <w:t>will</w:t>
      </w:r>
      <w:r>
        <w:rPr>
          <w:color w:val="0D0B0E"/>
          <w:spacing w:val="-18"/>
        </w:rPr>
        <w:t> </w:t>
      </w:r>
      <w:r>
        <w:rPr>
          <w:color w:val="0D0B0E"/>
        </w:rPr>
        <w:t>go</w:t>
      </w:r>
      <w:r>
        <w:rPr>
          <w:color w:val="0D0B0E"/>
          <w:spacing w:val="-18"/>
        </w:rPr>
        <w:t> </w:t>
      </w:r>
      <w:r>
        <w:rPr>
          <w:color w:val="0D0B0E"/>
        </w:rPr>
        <w:t>towards supporting</w:t>
      </w:r>
      <w:r>
        <w:rPr>
          <w:color w:val="0D0B0E"/>
          <w:spacing w:val="-17"/>
        </w:rPr>
        <w:t> </w:t>
      </w:r>
      <w:r>
        <w:rPr>
          <w:color w:val="0D0B0E"/>
        </w:rPr>
        <w:t>children</w:t>
      </w:r>
      <w:r>
        <w:rPr>
          <w:color w:val="0D0B0E"/>
          <w:spacing w:val="-17"/>
        </w:rPr>
        <w:t> </w:t>
      </w:r>
      <w:r>
        <w:rPr>
          <w:color w:val="0D0B0E"/>
        </w:rPr>
        <w:t>with</w:t>
      </w:r>
      <w:r>
        <w:rPr>
          <w:color w:val="0D0B0E"/>
          <w:spacing w:val="-17"/>
        </w:rPr>
        <w:t> </w:t>
      </w:r>
      <w:r>
        <w:rPr>
          <w:color w:val="0D0B0E"/>
        </w:rPr>
        <w:t>Special</w:t>
      </w:r>
      <w:r>
        <w:rPr>
          <w:color w:val="0D0B0E"/>
          <w:spacing w:val="-17"/>
        </w:rPr>
        <w:t> </w:t>
      </w:r>
      <w:r>
        <w:rPr>
          <w:color w:val="0D0B0E"/>
        </w:rPr>
        <w:t>Educational Needs</w:t>
      </w:r>
      <w:r>
        <w:rPr>
          <w:color w:val="0D0B0E"/>
          <w:spacing w:val="-5"/>
        </w:rPr>
        <w:t> </w:t>
      </w:r>
      <w:r>
        <w:rPr>
          <w:color w:val="0D0B0E"/>
        </w:rPr>
        <w:t>and</w:t>
      </w:r>
      <w:r>
        <w:rPr>
          <w:color w:val="0D0B0E"/>
          <w:spacing w:val="-5"/>
        </w:rPr>
        <w:t> </w:t>
      </w:r>
      <w:r>
        <w:rPr>
          <w:color w:val="0D0B0E"/>
        </w:rPr>
        <w:t>Disabilities</w:t>
      </w:r>
      <w:r>
        <w:rPr>
          <w:color w:val="0D0B0E"/>
          <w:spacing w:val="-5"/>
        </w:rPr>
        <w:t> </w:t>
      </w:r>
      <w:r>
        <w:rPr>
          <w:color w:val="0D0B0E"/>
        </w:rPr>
        <w:t>(SEND)</w:t>
      </w:r>
      <w:r>
        <w:rPr>
          <w:color w:val="0D0B0E"/>
          <w:spacing w:val="-5"/>
        </w:rPr>
        <w:t> </w:t>
      </w:r>
      <w:r>
        <w:rPr>
          <w:color w:val="0D0B0E"/>
        </w:rPr>
        <w:t>and</w:t>
      </w:r>
      <w:r>
        <w:rPr>
          <w:color w:val="0D0B0E"/>
          <w:spacing w:val="-5"/>
        </w:rPr>
        <w:t> </w:t>
      </w:r>
      <w:r>
        <w:rPr>
          <w:color w:val="0D0B0E"/>
        </w:rPr>
        <w:t>nursery </w:t>
      </w:r>
      <w:r>
        <w:rPr>
          <w:color w:val="0D0B0E"/>
          <w:spacing w:val="-6"/>
        </w:rPr>
        <w:t>places.</w:t>
      </w:r>
      <w:r>
        <w:rPr>
          <w:color w:val="0D0B0E"/>
          <w:spacing w:val="-10"/>
        </w:rPr>
        <w:t> </w:t>
      </w:r>
      <w:r>
        <w:rPr>
          <w:color w:val="0D0B0E"/>
          <w:spacing w:val="-6"/>
        </w:rPr>
        <w:t>This</w:t>
      </w:r>
      <w:r>
        <w:rPr>
          <w:color w:val="0D0B0E"/>
          <w:spacing w:val="-10"/>
        </w:rPr>
        <w:t> </w:t>
      </w:r>
      <w:r>
        <w:rPr>
          <w:color w:val="0D0B0E"/>
          <w:spacing w:val="-6"/>
        </w:rPr>
        <w:t>policy</w:t>
      </w:r>
      <w:r>
        <w:rPr>
          <w:color w:val="0D0B0E"/>
          <w:spacing w:val="-10"/>
        </w:rPr>
        <w:t> </w:t>
      </w:r>
      <w:r>
        <w:rPr>
          <w:color w:val="0D0B0E"/>
          <w:spacing w:val="-6"/>
        </w:rPr>
        <w:t>ensures</w:t>
      </w:r>
      <w:r>
        <w:rPr>
          <w:color w:val="0D0B0E"/>
          <w:spacing w:val="-10"/>
        </w:rPr>
        <w:t> </w:t>
      </w:r>
      <w:r>
        <w:rPr>
          <w:color w:val="0D0B0E"/>
          <w:spacing w:val="-6"/>
        </w:rPr>
        <w:t>that</w:t>
      </w:r>
      <w:r>
        <w:rPr>
          <w:color w:val="0D0B0E"/>
          <w:spacing w:val="-10"/>
        </w:rPr>
        <w:t> </w:t>
      </w:r>
      <w:r>
        <w:rPr>
          <w:color w:val="0D0B0E"/>
          <w:spacing w:val="-6"/>
        </w:rPr>
        <w:t>we</w:t>
      </w:r>
      <w:r>
        <w:rPr>
          <w:color w:val="0D0B0E"/>
          <w:spacing w:val="-10"/>
        </w:rPr>
        <w:t> </w:t>
      </w:r>
      <w:r>
        <w:rPr>
          <w:color w:val="0D0B0E"/>
          <w:spacing w:val="-6"/>
        </w:rPr>
        <w:t>can</w:t>
      </w:r>
      <w:r>
        <w:rPr>
          <w:color w:val="0D0B0E"/>
          <w:spacing w:val="-10"/>
        </w:rPr>
        <w:t> </w:t>
      </w:r>
      <w:r>
        <w:rPr>
          <w:color w:val="0D0B0E"/>
          <w:spacing w:val="-6"/>
        </w:rPr>
        <w:t>continue </w:t>
      </w:r>
      <w:r>
        <w:rPr>
          <w:color w:val="0D0B0E"/>
        </w:rPr>
        <w:t>to</w:t>
      </w:r>
      <w:r>
        <w:rPr>
          <w:color w:val="0D0B0E"/>
          <w:spacing w:val="-11"/>
        </w:rPr>
        <w:t> </w:t>
      </w:r>
      <w:r>
        <w:rPr>
          <w:color w:val="0D0B0E"/>
        </w:rPr>
        <w:t>meet</w:t>
      </w:r>
      <w:r>
        <w:rPr>
          <w:color w:val="0D0B0E"/>
          <w:spacing w:val="-11"/>
        </w:rPr>
        <w:t> </w:t>
      </w:r>
      <w:r>
        <w:rPr>
          <w:color w:val="0D0B0E"/>
        </w:rPr>
        <w:t>our</w:t>
      </w:r>
      <w:r>
        <w:rPr>
          <w:color w:val="0D0B0E"/>
          <w:spacing w:val="-11"/>
        </w:rPr>
        <w:t> </w:t>
      </w:r>
      <w:r>
        <w:rPr>
          <w:color w:val="0D0B0E"/>
        </w:rPr>
        <w:t>statutory</w:t>
      </w:r>
      <w:r>
        <w:rPr>
          <w:color w:val="0D0B0E"/>
          <w:spacing w:val="-11"/>
        </w:rPr>
        <w:t> </w:t>
      </w:r>
      <w:r>
        <w:rPr>
          <w:color w:val="0D0B0E"/>
        </w:rPr>
        <w:t>duties</w:t>
      </w:r>
      <w:r>
        <w:rPr>
          <w:color w:val="0D0B0E"/>
          <w:spacing w:val="-11"/>
        </w:rPr>
        <w:t> </w:t>
      </w:r>
      <w:r>
        <w:rPr>
          <w:color w:val="0D0B0E"/>
        </w:rPr>
        <w:t>and</w:t>
      </w:r>
      <w:r>
        <w:rPr>
          <w:color w:val="0D0B0E"/>
          <w:spacing w:val="-11"/>
        </w:rPr>
        <w:t> </w:t>
      </w:r>
      <w:r>
        <w:rPr>
          <w:color w:val="0D0B0E"/>
        </w:rPr>
        <w:t>deliver</w:t>
      </w:r>
      <w:r>
        <w:rPr>
          <w:color w:val="0D0B0E"/>
          <w:spacing w:val="-11"/>
        </w:rPr>
        <w:t> </w:t>
      </w:r>
      <w:r>
        <w:rPr>
          <w:color w:val="0D0B0E"/>
        </w:rPr>
        <w:t>high- </w:t>
      </w:r>
      <w:r>
        <w:rPr>
          <w:color w:val="0D0B0E"/>
          <w:spacing w:val="-4"/>
        </w:rPr>
        <w:t>quality</w:t>
      </w:r>
      <w:r>
        <w:rPr>
          <w:color w:val="0D0B0E"/>
          <w:spacing w:val="-12"/>
        </w:rPr>
        <w:t> </w:t>
      </w:r>
      <w:r>
        <w:rPr>
          <w:color w:val="0D0B0E"/>
          <w:spacing w:val="-4"/>
        </w:rPr>
        <w:t>inclusive</w:t>
      </w:r>
      <w:r>
        <w:rPr>
          <w:color w:val="0D0B0E"/>
          <w:spacing w:val="-12"/>
        </w:rPr>
        <w:t> </w:t>
      </w:r>
      <w:r>
        <w:rPr>
          <w:color w:val="0D0B0E"/>
          <w:spacing w:val="-4"/>
        </w:rPr>
        <w:t>education</w:t>
      </w:r>
      <w:r>
        <w:rPr>
          <w:color w:val="0D0B0E"/>
          <w:spacing w:val="-12"/>
        </w:rPr>
        <w:t> </w:t>
      </w:r>
      <w:r>
        <w:rPr>
          <w:color w:val="0D0B0E"/>
          <w:spacing w:val="-4"/>
        </w:rPr>
        <w:t>for</w:t>
      </w:r>
      <w:r>
        <w:rPr>
          <w:color w:val="0D0B0E"/>
          <w:spacing w:val="-12"/>
        </w:rPr>
        <w:t> </w:t>
      </w:r>
      <w:r>
        <w:rPr>
          <w:color w:val="0D0B0E"/>
          <w:spacing w:val="-4"/>
        </w:rPr>
        <w:t>Devon’s</w:t>
      </w:r>
      <w:r>
        <w:rPr>
          <w:color w:val="0D0B0E"/>
          <w:spacing w:val="-12"/>
        </w:rPr>
        <w:t> </w:t>
      </w:r>
      <w:r>
        <w:rPr>
          <w:color w:val="0D0B0E"/>
          <w:spacing w:val="-4"/>
        </w:rPr>
        <w:t>growing </w:t>
      </w:r>
      <w:r>
        <w:rPr>
          <w:color w:val="0D0B0E"/>
          <w:spacing w:val="-2"/>
        </w:rPr>
        <w:t>communities.</w:t>
      </w:r>
    </w:p>
    <w:p>
      <w:pPr>
        <w:spacing w:line="204" w:lineRule="auto" w:before="91"/>
        <w:ind w:left="42" w:right="324" w:firstLine="0"/>
        <w:jc w:val="both"/>
        <w:rPr>
          <w:sz w:val="20"/>
        </w:rPr>
      </w:pPr>
      <w:r>
        <w:rPr>
          <w:color w:val="497886"/>
          <w:spacing w:val="-8"/>
          <w:sz w:val="20"/>
          <w:u w:val="single" w:color="497886"/>
        </w:rPr>
        <w:t>https://</w:t>
      </w:r>
      <w:hyperlink r:id="rId7">
        <w:r>
          <w:rPr>
            <w:color w:val="497886"/>
            <w:spacing w:val="-8"/>
            <w:sz w:val="20"/>
            <w:u w:val="single" w:color="497886"/>
          </w:rPr>
          <w:t>www.devon.gov.uk/children-families-</w:t>
        </w:r>
        <w:r>
          <w:rPr>
            <w:color w:val="497886"/>
            <w:spacing w:val="-8"/>
            <w:sz w:val="20"/>
            <w:u w:val="single" w:color="497886"/>
          </w:rPr>
          <w:t>education/</w:t>
        </w:r>
      </w:hyperlink>
      <w:r>
        <w:rPr>
          <w:color w:val="497886"/>
          <w:spacing w:val="-8"/>
          <w:sz w:val="20"/>
          <w:u w:val="none"/>
        </w:rPr>
        <w:t> </w:t>
      </w:r>
      <w:r>
        <w:rPr>
          <w:color w:val="497886"/>
          <w:spacing w:val="-4"/>
          <w:sz w:val="20"/>
          <w:u w:val="single" w:color="497886"/>
        </w:rPr>
        <w:t>news/developer-education-and-send-contributions-to-</w:t>
      </w:r>
      <w:r>
        <w:rPr>
          <w:color w:val="497886"/>
          <w:spacing w:val="-4"/>
          <w:sz w:val="20"/>
          <w:u w:val="none"/>
        </w:rPr>
        <w:t> </w:t>
      </w:r>
      <w:r>
        <w:rPr>
          <w:color w:val="497886"/>
          <w:spacing w:val="-2"/>
          <w:sz w:val="20"/>
          <w:u w:val="single" w:color="497886"/>
        </w:rPr>
        <w:t>increase-to-reflect-rising-cost-of-new-school-places/</w:t>
      </w:r>
    </w:p>
    <w:p>
      <w:pPr>
        <w:pStyle w:val="BodyText"/>
        <w:rPr>
          <w:sz w:val="20"/>
        </w:rPr>
      </w:pPr>
    </w:p>
    <w:p>
      <w:pPr>
        <w:pStyle w:val="BodyText"/>
        <w:spacing w:before="16"/>
        <w:rPr>
          <w:sz w:val="20"/>
        </w:rPr>
      </w:pPr>
    </w:p>
    <w:p>
      <w:pPr>
        <w:pStyle w:val="BodyText"/>
        <w:spacing w:line="204" w:lineRule="auto"/>
        <w:ind w:left="42"/>
        <w:rPr>
          <w:rFonts w:ascii="Arial Black" w:hAnsi="Arial Black"/>
        </w:rPr>
      </w:pPr>
      <w:r>
        <w:rPr>
          <w:rFonts w:ascii="Arial Black" w:hAnsi="Arial Black"/>
          <w:color w:val="42403F"/>
          <w:w w:val="90"/>
        </w:rPr>
        <w:t>Strategic</w:t>
      </w:r>
      <w:r>
        <w:rPr>
          <w:rFonts w:ascii="Arial Black" w:hAnsi="Arial Black"/>
          <w:color w:val="42403F"/>
          <w:spacing w:val="-6"/>
          <w:w w:val="90"/>
        </w:rPr>
        <w:t> </w:t>
      </w:r>
      <w:r>
        <w:rPr>
          <w:rFonts w:ascii="Arial Black" w:hAnsi="Arial Black"/>
          <w:color w:val="42403F"/>
          <w:w w:val="90"/>
        </w:rPr>
        <w:t>Plan</w:t>
      </w:r>
      <w:r>
        <w:rPr>
          <w:rFonts w:ascii="Arial Black" w:hAnsi="Arial Black"/>
          <w:color w:val="42403F"/>
          <w:spacing w:val="-6"/>
          <w:w w:val="90"/>
        </w:rPr>
        <w:t> </w:t>
      </w:r>
      <w:r>
        <w:rPr>
          <w:rFonts w:ascii="Arial Black" w:hAnsi="Arial Black"/>
          <w:color w:val="42403F"/>
          <w:w w:val="90"/>
        </w:rPr>
        <w:t>sets</w:t>
      </w:r>
      <w:r>
        <w:rPr>
          <w:rFonts w:ascii="Arial Black" w:hAnsi="Arial Black"/>
          <w:color w:val="42403F"/>
          <w:spacing w:val="-6"/>
          <w:w w:val="90"/>
        </w:rPr>
        <w:t> </w:t>
      </w:r>
      <w:r>
        <w:rPr>
          <w:rFonts w:ascii="Arial Black" w:hAnsi="Arial Black"/>
          <w:color w:val="42403F"/>
          <w:w w:val="90"/>
        </w:rPr>
        <w:t>out</w:t>
      </w:r>
      <w:r>
        <w:rPr>
          <w:rFonts w:ascii="Arial Black" w:hAnsi="Arial Black"/>
          <w:color w:val="42403F"/>
          <w:spacing w:val="-6"/>
          <w:w w:val="90"/>
        </w:rPr>
        <w:t> </w:t>
      </w:r>
      <w:r>
        <w:rPr>
          <w:rFonts w:ascii="Arial Black" w:hAnsi="Arial Black"/>
          <w:color w:val="42403F"/>
          <w:w w:val="90"/>
        </w:rPr>
        <w:t>vision</w:t>
      </w:r>
      <w:r>
        <w:rPr>
          <w:rFonts w:ascii="Arial Black" w:hAnsi="Arial Black"/>
          <w:color w:val="42403F"/>
          <w:spacing w:val="-6"/>
          <w:w w:val="90"/>
        </w:rPr>
        <w:t> </w:t>
      </w:r>
      <w:r>
        <w:rPr>
          <w:rFonts w:ascii="Arial Black" w:hAnsi="Arial Black"/>
          <w:color w:val="42403F"/>
          <w:w w:val="90"/>
        </w:rPr>
        <w:t>for</w:t>
      </w:r>
      <w:r>
        <w:rPr>
          <w:rFonts w:ascii="Arial Black" w:hAnsi="Arial Black"/>
          <w:color w:val="42403F"/>
          <w:spacing w:val="-6"/>
          <w:w w:val="90"/>
        </w:rPr>
        <w:t> </w:t>
      </w:r>
      <w:r>
        <w:rPr>
          <w:rFonts w:ascii="Arial Black" w:hAnsi="Arial Black"/>
          <w:color w:val="42403F"/>
          <w:w w:val="90"/>
        </w:rPr>
        <w:t>a</w:t>
      </w:r>
      <w:r>
        <w:rPr>
          <w:rFonts w:ascii="Arial Black" w:hAnsi="Arial Black"/>
          <w:color w:val="42403F"/>
          <w:spacing w:val="-6"/>
          <w:w w:val="90"/>
        </w:rPr>
        <w:t> </w:t>
      </w:r>
      <w:r>
        <w:rPr>
          <w:rFonts w:ascii="Arial Black" w:hAnsi="Arial Black"/>
          <w:color w:val="42403F"/>
          <w:w w:val="90"/>
        </w:rPr>
        <w:t>Devon </w:t>
      </w:r>
      <w:r>
        <w:rPr>
          <w:rFonts w:ascii="Arial Black" w:hAnsi="Arial Black"/>
          <w:color w:val="42403F"/>
          <w:spacing w:val="-4"/>
        </w:rPr>
        <w:t>where</w:t>
      </w:r>
      <w:r>
        <w:rPr>
          <w:rFonts w:ascii="Arial Black" w:hAnsi="Arial Black"/>
          <w:color w:val="42403F"/>
          <w:spacing w:val="-15"/>
        </w:rPr>
        <w:t> </w:t>
      </w:r>
      <w:r>
        <w:rPr>
          <w:rFonts w:ascii="Arial Black" w:hAnsi="Arial Black"/>
          <w:color w:val="42403F"/>
          <w:spacing w:val="-4"/>
        </w:rPr>
        <w:t>“everyone</w:t>
      </w:r>
      <w:r>
        <w:rPr>
          <w:rFonts w:ascii="Arial Black" w:hAnsi="Arial Black"/>
          <w:color w:val="42403F"/>
          <w:spacing w:val="-15"/>
        </w:rPr>
        <w:t> </w:t>
      </w:r>
      <w:r>
        <w:rPr>
          <w:rFonts w:ascii="Arial Black" w:hAnsi="Arial Black"/>
          <w:color w:val="42403F"/>
          <w:spacing w:val="-4"/>
        </w:rPr>
        <w:t>thrives”</w:t>
      </w:r>
    </w:p>
    <w:p>
      <w:pPr>
        <w:pStyle w:val="BodyText"/>
        <w:spacing w:line="244" w:lineRule="auto" w:before="93"/>
        <w:ind w:left="42" w:right="201"/>
      </w:pPr>
      <w:r>
        <w:rPr>
          <w:color w:val="0E0C0F"/>
        </w:rPr>
        <w:t>The</w:t>
      </w:r>
      <w:r>
        <w:rPr>
          <w:color w:val="0E0C0F"/>
          <w:spacing w:val="-19"/>
        </w:rPr>
        <w:t> </w:t>
      </w:r>
      <w:r>
        <w:rPr>
          <w:color w:val="0E0C0F"/>
        </w:rPr>
        <w:t>Strategic</w:t>
      </w:r>
      <w:r>
        <w:rPr>
          <w:color w:val="0E0C0F"/>
          <w:spacing w:val="-19"/>
        </w:rPr>
        <w:t> </w:t>
      </w:r>
      <w:r>
        <w:rPr>
          <w:color w:val="0E0C0F"/>
        </w:rPr>
        <w:t>Plan</w:t>
      </w:r>
      <w:r>
        <w:rPr>
          <w:color w:val="0E0C0F"/>
          <w:spacing w:val="-19"/>
        </w:rPr>
        <w:t> </w:t>
      </w:r>
      <w:r>
        <w:rPr>
          <w:color w:val="0E0C0F"/>
        </w:rPr>
        <w:t>for</w:t>
      </w:r>
      <w:r>
        <w:rPr>
          <w:color w:val="0E0C0F"/>
          <w:spacing w:val="-19"/>
        </w:rPr>
        <w:t> </w:t>
      </w:r>
      <w:r>
        <w:rPr>
          <w:color w:val="0E0C0F"/>
        </w:rPr>
        <w:t>2025-2029</w:t>
      </w:r>
      <w:r>
        <w:rPr>
          <w:color w:val="0E0C0F"/>
          <w:spacing w:val="-19"/>
        </w:rPr>
        <w:t> </w:t>
      </w:r>
      <w:r>
        <w:rPr>
          <w:color w:val="0E0C0F"/>
        </w:rPr>
        <w:t>has</w:t>
      </w:r>
      <w:r>
        <w:rPr>
          <w:color w:val="0E0C0F"/>
          <w:spacing w:val="-19"/>
        </w:rPr>
        <w:t> </w:t>
      </w:r>
      <w:r>
        <w:rPr>
          <w:color w:val="0E0C0F"/>
        </w:rPr>
        <w:t>been </w:t>
      </w:r>
      <w:r>
        <w:rPr>
          <w:color w:val="0E0C0F"/>
          <w:spacing w:val="-6"/>
        </w:rPr>
        <w:t>developed</w:t>
      </w:r>
      <w:r>
        <w:rPr>
          <w:color w:val="0E0C0F"/>
          <w:spacing w:val="-12"/>
        </w:rPr>
        <w:t> </w:t>
      </w:r>
      <w:r>
        <w:rPr>
          <w:color w:val="0E0C0F"/>
          <w:spacing w:val="-6"/>
        </w:rPr>
        <w:t>with</w:t>
      </w:r>
      <w:r>
        <w:rPr>
          <w:color w:val="0E0C0F"/>
          <w:spacing w:val="-12"/>
        </w:rPr>
        <w:t> </w:t>
      </w:r>
      <w:r>
        <w:rPr>
          <w:color w:val="0E0C0F"/>
          <w:spacing w:val="-6"/>
        </w:rPr>
        <w:t>input</w:t>
      </w:r>
      <w:r>
        <w:rPr>
          <w:color w:val="0E0C0F"/>
          <w:spacing w:val="-12"/>
        </w:rPr>
        <w:t> </w:t>
      </w:r>
      <w:r>
        <w:rPr>
          <w:color w:val="0E0C0F"/>
          <w:spacing w:val="-6"/>
        </w:rPr>
        <w:t>from</w:t>
      </w:r>
      <w:r>
        <w:rPr>
          <w:color w:val="0E0C0F"/>
          <w:spacing w:val="-12"/>
        </w:rPr>
        <w:t> </w:t>
      </w:r>
      <w:r>
        <w:rPr>
          <w:color w:val="0E0C0F"/>
          <w:spacing w:val="-6"/>
        </w:rPr>
        <w:t>County</w:t>
      </w:r>
      <w:r>
        <w:rPr>
          <w:color w:val="0E0C0F"/>
          <w:spacing w:val="-12"/>
        </w:rPr>
        <w:t> </w:t>
      </w:r>
      <w:r>
        <w:rPr>
          <w:color w:val="0E0C0F"/>
          <w:spacing w:val="-6"/>
        </w:rPr>
        <w:t>Councillors, </w:t>
      </w:r>
      <w:r>
        <w:rPr>
          <w:color w:val="0E0C0F"/>
          <w:spacing w:val="-2"/>
        </w:rPr>
        <w:t>the</w:t>
      </w:r>
      <w:r>
        <w:rPr>
          <w:color w:val="0E0C0F"/>
          <w:spacing w:val="-17"/>
        </w:rPr>
        <w:t> </w:t>
      </w:r>
      <w:r>
        <w:rPr>
          <w:color w:val="0E0C0F"/>
          <w:spacing w:val="-2"/>
        </w:rPr>
        <w:t>Devon</w:t>
      </w:r>
      <w:r>
        <w:rPr>
          <w:color w:val="0E0C0F"/>
          <w:spacing w:val="-17"/>
        </w:rPr>
        <w:t> </w:t>
      </w:r>
      <w:r>
        <w:rPr>
          <w:color w:val="0E0C0F"/>
          <w:spacing w:val="-2"/>
        </w:rPr>
        <w:t>Youth</w:t>
      </w:r>
      <w:r>
        <w:rPr>
          <w:color w:val="0E0C0F"/>
          <w:spacing w:val="-17"/>
        </w:rPr>
        <w:t> </w:t>
      </w:r>
      <w:r>
        <w:rPr>
          <w:color w:val="0E0C0F"/>
          <w:spacing w:val="-2"/>
        </w:rPr>
        <w:t>Council</w:t>
      </w:r>
      <w:r>
        <w:rPr>
          <w:color w:val="0E0C0F"/>
          <w:spacing w:val="-17"/>
        </w:rPr>
        <w:t> </w:t>
      </w:r>
      <w:r>
        <w:rPr>
          <w:color w:val="0E0C0F"/>
          <w:spacing w:val="-2"/>
        </w:rPr>
        <w:t>and</w:t>
      </w:r>
      <w:r>
        <w:rPr>
          <w:color w:val="0E0C0F"/>
          <w:spacing w:val="-17"/>
        </w:rPr>
        <w:t> </w:t>
      </w:r>
      <w:r>
        <w:rPr>
          <w:color w:val="0E0C0F"/>
          <w:spacing w:val="-2"/>
        </w:rPr>
        <w:t>interim</w:t>
      </w:r>
      <w:r>
        <w:rPr>
          <w:color w:val="0E0C0F"/>
          <w:spacing w:val="-17"/>
        </w:rPr>
        <w:t> </w:t>
      </w:r>
      <w:r>
        <w:rPr>
          <w:color w:val="0E0C0F"/>
          <w:spacing w:val="-2"/>
        </w:rPr>
        <w:t>findings </w:t>
      </w:r>
      <w:r>
        <w:rPr>
          <w:color w:val="0E0C0F"/>
        </w:rPr>
        <w:t>from</w:t>
      </w:r>
      <w:r>
        <w:rPr>
          <w:color w:val="0E0C0F"/>
          <w:spacing w:val="-5"/>
        </w:rPr>
        <w:t> </w:t>
      </w:r>
      <w:r>
        <w:rPr>
          <w:color w:val="0E0C0F"/>
        </w:rPr>
        <w:t>the</w:t>
      </w:r>
      <w:r>
        <w:rPr>
          <w:color w:val="0E0C0F"/>
          <w:spacing w:val="-5"/>
        </w:rPr>
        <w:t> </w:t>
      </w:r>
      <w:r>
        <w:rPr>
          <w:color w:val="0E0C0F"/>
        </w:rPr>
        <w:t>New</w:t>
      </w:r>
      <w:r>
        <w:rPr>
          <w:color w:val="0E0C0F"/>
          <w:spacing w:val="-5"/>
        </w:rPr>
        <w:t> </w:t>
      </w:r>
      <w:r>
        <w:rPr>
          <w:color w:val="0E0C0F"/>
        </w:rPr>
        <w:t>Devon</w:t>
      </w:r>
      <w:r>
        <w:rPr>
          <w:color w:val="0E0C0F"/>
          <w:spacing w:val="-5"/>
        </w:rPr>
        <w:t> </w:t>
      </w:r>
      <w:r>
        <w:rPr>
          <w:color w:val="0E0C0F"/>
        </w:rPr>
        <w:t>survey</w:t>
      </w:r>
      <w:r>
        <w:rPr>
          <w:color w:val="0E0C0F"/>
          <w:spacing w:val="-5"/>
        </w:rPr>
        <w:t> </w:t>
      </w:r>
      <w:r>
        <w:rPr>
          <w:color w:val="0E0C0F"/>
        </w:rPr>
        <w:t>which</w:t>
      </w:r>
      <w:r>
        <w:rPr>
          <w:color w:val="0E0C0F"/>
          <w:spacing w:val="-5"/>
        </w:rPr>
        <w:t> </w:t>
      </w:r>
      <w:r>
        <w:rPr>
          <w:color w:val="0E0C0F"/>
        </w:rPr>
        <w:t>has</w:t>
      </w:r>
      <w:r>
        <w:rPr>
          <w:color w:val="0E0C0F"/>
          <w:spacing w:val="-5"/>
        </w:rPr>
        <w:t> </w:t>
      </w:r>
      <w:r>
        <w:rPr>
          <w:color w:val="0E0C0F"/>
        </w:rPr>
        <w:t>been </w:t>
      </w:r>
      <w:r>
        <w:rPr>
          <w:color w:val="0E0C0F"/>
          <w:spacing w:val="-6"/>
        </w:rPr>
        <w:t>running</w:t>
      </w:r>
      <w:r>
        <w:rPr>
          <w:color w:val="0E0C0F"/>
          <w:spacing w:val="-10"/>
        </w:rPr>
        <w:t> </w:t>
      </w:r>
      <w:r>
        <w:rPr>
          <w:color w:val="0E0C0F"/>
          <w:spacing w:val="-6"/>
        </w:rPr>
        <w:t>since</w:t>
      </w:r>
      <w:r>
        <w:rPr>
          <w:color w:val="0E0C0F"/>
          <w:spacing w:val="-10"/>
        </w:rPr>
        <w:t> </w:t>
      </w:r>
      <w:r>
        <w:rPr>
          <w:color w:val="0E0C0F"/>
          <w:spacing w:val="-6"/>
        </w:rPr>
        <w:t>July</w:t>
      </w:r>
      <w:r>
        <w:rPr>
          <w:color w:val="0E0C0F"/>
          <w:spacing w:val="-10"/>
        </w:rPr>
        <w:t> </w:t>
      </w:r>
      <w:r>
        <w:rPr>
          <w:color w:val="0E0C0F"/>
          <w:spacing w:val="-6"/>
        </w:rPr>
        <w:t>to</w:t>
      </w:r>
      <w:r>
        <w:rPr>
          <w:color w:val="0E0C0F"/>
          <w:spacing w:val="-10"/>
        </w:rPr>
        <w:t> </w:t>
      </w:r>
      <w:r>
        <w:rPr>
          <w:color w:val="0E0C0F"/>
          <w:spacing w:val="-6"/>
        </w:rPr>
        <w:t>ask</w:t>
      </w:r>
      <w:r>
        <w:rPr>
          <w:color w:val="0E0C0F"/>
          <w:spacing w:val="-10"/>
        </w:rPr>
        <w:t> </w:t>
      </w:r>
      <w:r>
        <w:rPr>
          <w:color w:val="0E0C0F"/>
          <w:spacing w:val="-6"/>
        </w:rPr>
        <w:t>people</w:t>
      </w:r>
      <w:r>
        <w:rPr>
          <w:color w:val="0E0C0F"/>
          <w:spacing w:val="-10"/>
        </w:rPr>
        <w:t> </w:t>
      </w:r>
      <w:r>
        <w:rPr>
          <w:color w:val="0E0C0F"/>
          <w:spacing w:val="-6"/>
        </w:rPr>
        <w:t>for</w:t>
      </w:r>
      <w:r>
        <w:rPr>
          <w:color w:val="0E0C0F"/>
          <w:spacing w:val="-10"/>
        </w:rPr>
        <w:t> </w:t>
      </w:r>
      <w:r>
        <w:rPr>
          <w:color w:val="0E0C0F"/>
          <w:spacing w:val="-6"/>
        </w:rPr>
        <w:t>their</w:t>
      </w:r>
      <w:r>
        <w:rPr>
          <w:color w:val="0E0C0F"/>
          <w:spacing w:val="-10"/>
        </w:rPr>
        <w:t> </w:t>
      </w:r>
      <w:r>
        <w:rPr>
          <w:color w:val="0E0C0F"/>
          <w:spacing w:val="-6"/>
        </w:rPr>
        <w:t>views </w:t>
      </w:r>
      <w:r>
        <w:rPr>
          <w:color w:val="0E0C0F"/>
        </w:rPr>
        <w:t>on local authority services.</w:t>
      </w:r>
    </w:p>
    <w:p>
      <w:pPr>
        <w:spacing w:line="292" w:lineRule="auto" w:before="137"/>
        <w:ind w:left="42" w:right="201" w:firstLine="0"/>
        <w:jc w:val="left"/>
        <w:rPr>
          <w:sz w:val="20"/>
        </w:rPr>
      </w:pPr>
      <w:r>
        <w:rPr>
          <w:color w:val="497886"/>
          <w:spacing w:val="-6"/>
          <w:sz w:val="20"/>
          <w:u w:val="single" w:color="497886"/>
        </w:rPr>
        <w:t>https://</w:t>
      </w:r>
      <w:hyperlink r:id="rId8">
        <w:r>
          <w:rPr>
            <w:color w:val="497886"/>
            <w:spacing w:val="-6"/>
            <w:sz w:val="20"/>
            <w:u w:val="single" w:color="497886"/>
          </w:rPr>
          <w:t>www.devon.gov.uk/news/strategic-plan-sets-</w:t>
        </w:r>
        <w:r>
          <w:rPr>
            <w:color w:val="497886"/>
            <w:spacing w:val="-6"/>
            <w:sz w:val="20"/>
            <w:u w:val="single" w:color="497886"/>
          </w:rPr>
          <w:t>out-</w:t>
        </w:r>
      </w:hyperlink>
      <w:r>
        <w:rPr>
          <w:color w:val="497886"/>
          <w:spacing w:val="-6"/>
          <w:sz w:val="20"/>
          <w:u w:val="none"/>
        </w:rPr>
        <w:t> </w:t>
      </w:r>
      <w:r>
        <w:rPr>
          <w:color w:val="497886"/>
          <w:spacing w:val="-2"/>
          <w:sz w:val="20"/>
          <w:u w:val="single" w:color="497886"/>
        </w:rPr>
        <w:t>vision-for-a-devon-where-everyone-thrives/</w:t>
      </w:r>
    </w:p>
    <w:p>
      <w:pPr>
        <w:pStyle w:val="BodyText"/>
        <w:spacing w:before="5"/>
        <w:rPr>
          <w:sz w:val="20"/>
        </w:rPr>
      </w:pPr>
    </w:p>
    <w:p>
      <w:pPr>
        <w:pStyle w:val="Heading3"/>
        <w:spacing w:line="324" w:lineRule="exact"/>
      </w:pPr>
      <w:r>
        <w:rPr>
          <w:color w:val="42403F"/>
          <w:w w:val="90"/>
        </w:rPr>
        <w:t>Link</w:t>
      </w:r>
      <w:r>
        <w:rPr>
          <w:color w:val="42403F"/>
          <w:spacing w:val="-8"/>
        </w:rPr>
        <w:t> </w:t>
      </w:r>
      <w:r>
        <w:rPr>
          <w:color w:val="42403F"/>
          <w:w w:val="90"/>
        </w:rPr>
        <w:t>of</w:t>
      </w:r>
      <w:r>
        <w:rPr>
          <w:color w:val="42403F"/>
          <w:spacing w:val="-7"/>
        </w:rPr>
        <w:t> </w:t>
      </w:r>
      <w:r>
        <w:rPr>
          <w:color w:val="42403F"/>
          <w:w w:val="90"/>
        </w:rPr>
        <w:t>the</w:t>
      </w:r>
      <w:r>
        <w:rPr>
          <w:color w:val="42403F"/>
          <w:spacing w:val="-8"/>
        </w:rPr>
        <w:t> </w:t>
      </w:r>
      <w:r>
        <w:rPr>
          <w:color w:val="42403F"/>
          <w:spacing w:val="-2"/>
          <w:w w:val="90"/>
        </w:rPr>
        <w:t>month:</w:t>
      </w:r>
    </w:p>
    <w:p>
      <w:pPr>
        <w:pStyle w:val="BodyText"/>
        <w:spacing w:line="204" w:lineRule="auto"/>
        <w:ind w:left="42"/>
      </w:pPr>
      <w:r>
        <w:rPr>
          <w:rFonts w:ascii="Arial Black"/>
          <w:color w:val="42403F"/>
          <w:w w:val="90"/>
        </w:rPr>
        <w:t>Flooding &amp; blocked drains, </w:t>
      </w:r>
      <w:r>
        <w:rPr>
          <w:color w:val="121027"/>
          <w:w w:val="90"/>
        </w:rPr>
        <w:t>standing </w:t>
      </w:r>
      <w:r>
        <w:rPr>
          <w:color w:val="121027"/>
          <w:w w:val="90"/>
        </w:rPr>
        <w:t>water, </w:t>
      </w:r>
      <w:r>
        <w:rPr>
          <w:color w:val="121027"/>
        </w:rPr>
        <w:t>flooded</w:t>
      </w:r>
      <w:r>
        <w:rPr>
          <w:color w:val="121027"/>
          <w:spacing w:val="-8"/>
        </w:rPr>
        <w:t> </w:t>
      </w:r>
      <w:r>
        <w:rPr>
          <w:color w:val="121027"/>
        </w:rPr>
        <w:t>property,</w:t>
      </w:r>
      <w:r>
        <w:rPr>
          <w:color w:val="121027"/>
          <w:spacing w:val="-8"/>
        </w:rPr>
        <w:t> </w:t>
      </w:r>
      <w:r>
        <w:rPr>
          <w:color w:val="121027"/>
        </w:rPr>
        <w:t>impassable</w:t>
      </w:r>
      <w:r>
        <w:rPr>
          <w:color w:val="121027"/>
          <w:spacing w:val="-8"/>
        </w:rPr>
        <w:t> </w:t>
      </w:r>
      <w:r>
        <w:rPr>
          <w:color w:val="121027"/>
        </w:rPr>
        <w:t>roads</w:t>
      </w:r>
    </w:p>
    <w:p>
      <w:pPr>
        <w:spacing w:line="204" w:lineRule="auto" w:before="89"/>
        <w:ind w:left="42" w:right="203" w:firstLine="0"/>
        <w:jc w:val="left"/>
        <w:rPr>
          <w:sz w:val="20"/>
        </w:rPr>
      </w:pPr>
      <w:r>
        <w:rPr>
          <w:color w:val="497886"/>
          <w:spacing w:val="-2"/>
          <w:sz w:val="20"/>
          <w:u w:val="single" w:color="497886"/>
        </w:rPr>
        <w:t>https://</w:t>
      </w:r>
      <w:hyperlink r:id="rId9">
        <w:r>
          <w:rPr>
            <w:color w:val="497886"/>
            <w:spacing w:val="-2"/>
            <w:sz w:val="20"/>
            <w:u w:val="single" w:color="497886"/>
          </w:rPr>
          <w:t>www.devon.gov.uk/roads-and-transport/</w:t>
        </w:r>
      </w:hyperlink>
      <w:r>
        <w:rPr>
          <w:color w:val="497886"/>
          <w:spacing w:val="-2"/>
          <w:sz w:val="20"/>
          <w:u w:val="none"/>
        </w:rPr>
        <w:t> </w:t>
      </w:r>
      <w:r>
        <w:rPr>
          <w:color w:val="497886"/>
          <w:spacing w:val="-6"/>
          <w:sz w:val="20"/>
          <w:u w:val="single" w:color="497886"/>
        </w:rPr>
        <w:t>maintaining-roads/managing-the-network/flooding-</w:t>
      </w:r>
      <w:r>
        <w:rPr>
          <w:color w:val="497886"/>
          <w:spacing w:val="-6"/>
          <w:sz w:val="20"/>
          <w:u w:val="single" w:color="497886"/>
        </w:rPr>
        <w:t>and-</w:t>
      </w:r>
      <w:r>
        <w:rPr>
          <w:color w:val="497886"/>
          <w:spacing w:val="-6"/>
          <w:sz w:val="20"/>
          <w:u w:val="none"/>
        </w:rPr>
        <w:t> </w:t>
      </w:r>
      <w:r>
        <w:rPr>
          <w:color w:val="497886"/>
          <w:spacing w:val="-2"/>
          <w:sz w:val="20"/>
          <w:u w:val="single" w:color="497886"/>
        </w:rPr>
        <w:t>drainage/report-standing-water-flooding-or-blocked-</w:t>
      </w:r>
      <w:r>
        <w:rPr>
          <w:color w:val="497886"/>
          <w:spacing w:val="-2"/>
          <w:sz w:val="20"/>
          <w:u w:val="none"/>
        </w:rPr>
        <w:t> </w:t>
      </w:r>
      <w:r>
        <w:rPr>
          <w:color w:val="497886"/>
          <w:spacing w:val="-2"/>
          <w:sz w:val="20"/>
          <w:u w:val="single" w:color="497886"/>
        </w:rPr>
        <w:t>drains/</w:t>
      </w:r>
    </w:p>
    <w:p>
      <w:pPr>
        <w:pStyle w:val="BodyText"/>
        <w:spacing w:line="204" w:lineRule="auto" w:before="107"/>
        <w:ind w:left="42" w:right="-4"/>
      </w:pPr>
      <w:r>
        <w:rPr>
          <w:color w:val="080808"/>
          <w:spacing w:val="-4"/>
        </w:rPr>
        <w:t>If</w:t>
      </w:r>
      <w:r>
        <w:rPr>
          <w:color w:val="080808"/>
          <w:spacing w:val="-15"/>
        </w:rPr>
        <w:t> </w:t>
      </w:r>
      <w:r>
        <w:rPr>
          <w:color w:val="080808"/>
          <w:spacing w:val="-4"/>
        </w:rPr>
        <w:t>you</w:t>
      </w:r>
      <w:r>
        <w:rPr>
          <w:color w:val="080808"/>
          <w:spacing w:val="-15"/>
        </w:rPr>
        <w:t> </w:t>
      </w:r>
      <w:r>
        <w:rPr>
          <w:color w:val="080808"/>
          <w:spacing w:val="-4"/>
        </w:rPr>
        <w:t>are</w:t>
      </w:r>
      <w:r>
        <w:rPr>
          <w:color w:val="080808"/>
          <w:spacing w:val="-15"/>
        </w:rPr>
        <w:t> </w:t>
      </w:r>
      <w:r>
        <w:rPr>
          <w:color w:val="080808"/>
          <w:spacing w:val="-4"/>
        </w:rPr>
        <w:t>reporting</w:t>
      </w:r>
      <w:r>
        <w:rPr>
          <w:color w:val="080808"/>
          <w:spacing w:val="-15"/>
        </w:rPr>
        <w:t> </w:t>
      </w:r>
      <w:r>
        <w:rPr>
          <w:color w:val="080808"/>
          <w:spacing w:val="-4"/>
        </w:rPr>
        <w:t>an</w:t>
      </w:r>
      <w:r>
        <w:rPr>
          <w:color w:val="080808"/>
          <w:spacing w:val="-15"/>
        </w:rPr>
        <w:t> </w:t>
      </w:r>
      <w:r>
        <w:rPr>
          <w:color w:val="080808"/>
          <w:spacing w:val="-4"/>
        </w:rPr>
        <w:t>emergency</w:t>
      </w:r>
      <w:r>
        <w:rPr>
          <w:color w:val="080808"/>
          <w:spacing w:val="-15"/>
        </w:rPr>
        <w:t> </w:t>
      </w:r>
      <w:r>
        <w:rPr>
          <w:color w:val="080808"/>
          <w:spacing w:val="-4"/>
        </w:rPr>
        <w:t>that</w:t>
      </w:r>
      <w:r>
        <w:rPr>
          <w:color w:val="080808"/>
          <w:spacing w:val="-15"/>
        </w:rPr>
        <w:t> </w:t>
      </w:r>
      <w:r>
        <w:rPr>
          <w:color w:val="080808"/>
          <w:spacing w:val="-4"/>
        </w:rPr>
        <w:t>is</w:t>
      </w:r>
      <w:r>
        <w:rPr>
          <w:color w:val="080808"/>
          <w:spacing w:val="-15"/>
        </w:rPr>
        <w:t> </w:t>
      </w:r>
      <w:r>
        <w:rPr>
          <w:color w:val="080808"/>
          <w:spacing w:val="-4"/>
        </w:rPr>
        <w:t>very </w:t>
      </w:r>
      <w:r>
        <w:rPr>
          <w:color w:val="080808"/>
          <w:spacing w:val="-2"/>
        </w:rPr>
        <w:t>likely</w:t>
      </w:r>
      <w:r>
        <w:rPr>
          <w:color w:val="080808"/>
          <w:spacing w:val="-17"/>
        </w:rPr>
        <w:t> </w:t>
      </w:r>
      <w:r>
        <w:rPr>
          <w:color w:val="080808"/>
          <w:spacing w:val="-2"/>
        </w:rPr>
        <w:t>to</w:t>
      </w:r>
      <w:r>
        <w:rPr>
          <w:color w:val="080808"/>
          <w:spacing w:val="-17"/>
        </w:rPr>
        <w:t> </w:t>
      </w:r>
      <w:r>
        <w:rPr>
          <w:color w:val="080808"/>
          <w:spacing w:val="-2"/>
        </w:rPr>
        <w:t>present</w:t>
      </w:r>
      <w:r>
        <w:rPr>
          <w:color w:val="080808"/>
          <w:spacing w:val="-17"/>
        </w:rPr>
        <w:t> </w:t>
      </w:r>
      <w:r>
        <w:rPr>
          <w:color w:val="080808"/>
          <w:spacing w:val="-2"/>
        </w:rPr>
        <w:t>an</w:t>
      </w:r>
      <w:r>
        <w:rPr>
          <w:color w:val="080808"/>
          <w:spacing w:val="-17"/>
        </w:rPr>
        <w:t> </w:t>
      </w:r>
      <w:r>
        <w:rPr>
          <w:color w:val="080808"/>
          <w:spacing w:val="-2"/>
        </w:rPr>
        <w:t>imminent</w:t>
      </w:r>
      <w:r>
        <w:rPr>
          <w:color w:val="080808"/>
          <w:spacing w:val="-17"/>
        </w:rPr>
        <w:t> </w:t>
      </w:r>
      <w:r>
        <w:rPr>
          <w:color w:val="080808"/>
          <w:spacing w:val="-2"/>
        </w:rPr>
        <w:t>threat</w:t>
      </w:r>
      <w:r>
        <w:rPr>
          <w:color w:val="080808"/>
          <w:spacing w:val="-17"/>
        </w:rPr>
        <w:t> </w:t>
      </w:r>
      <w:r>
        <w:rPr>
          <w:color w:val="080808"/>
          <w:spacing w:val="-2"/>
        </w:rPr>
        <w:t>to</w:t>
      </w:r>
      <w:r>
        <w:rPr>
          <w:color w:val="080808"/>
          <w:spacing w:val="-17"/>
        </w:rPr>
        <w:t> </w:t>
      </w:r>
      <w:r>
        <w:rPr>
          <w:color w:val="080808"/>
          <w:spacing w:val="-2"/>
        </w:rPr>
        <w:t>life</w:t>
      </w:r>
      <w:r>
        <w:rPr>
          <w:color w:val="080808"/>
          <w:spacing w:val="-17"/>
        </w:rPr>
        <w:t> </w:t>
      </w:r>
      <w:r>
        <w:rPr>
          <w:color w:val="080808"/>
          <w:spacing w:val="-2"/>
        </w:rPr>
        <w:t>or serious</w:t>
      </w:r>
      <w:r>
        <w:rPr>
          <w:color w:val="080808"/>
          <w:spacing w:val="-15"/>
        </w:rPr>
        <w:t> </w:t>
      </w:r>
      <w:r>
        <w:rPr>
          <w:color w:val="080808"/>
          <w:spacing w:val="-2"/>
        </w:rPr>
        <w:t>injury</w:t>
      </w:r>
      <w:r>
        <w:rPr>
          <w:color w:val="080808"/>
          <w:spacing w:val="-15"/>
        </w:rPr>
        <w:t> </w:t>
      </w:r>
      <w:r>
        <w:rPr>
          <w:color w:val="080808"/>
          <w:spacing w:val="-2"/>
        </w:rPr>
        <w:t>or</w:t>
      </w:r>
      <w:r>
        <w:rPr>
          <w:color w:val="080808"/>
          <w:spacing w:val="-15"/>
        </w:rPr>
        <w:t> </w:t>
      </w:r>
      <w:r>
        <w:rPr>
          <w:color w:val="080808"/>
          <w:spacing w:val="-2"/>
        </w:rPr>
        <w:t>serious</w:t>
      </w:r>
      <w:r>
        <w:rPr>
          <w:color w:val="080808"/>
          <w:spacing w:val="-15"/>
        </w:rPr>
        <w:t> </w:t>
      </w:r>
      <w:r>
        <w:rPr>
          <w:color w:val="080808"/>
          <w:spacing w:val="-2"/>
        </w:rPr>
        <w:t>damage</w:t>
      </w:r>
      <w:r>
        <w:rPr>
          <w:color w:val="080808"/>
          <w:spacing w:val="-15"/>
        </w:rPr>
        <w:t> </w:t>
      </w:r>
      <w:r>
        <w:rPr>
          <w:color w:val="080808"/>
          <w:spacing w:val="-2"/>
        </w:rPr>
        <w:t>to</w:t>
      </w:r>
      <w:r>
        <w:rPr>
          <w:color w:val="080808"/>
          <w:spacing w:val="-15"/>
        </w:rPr>
        <w:t> </w:t>
      </w:r>
      <w:r>
        <w:rPr>
          <w:color w:val="080808"/>
          <w:spacing w:val="-2"/>
        </w:rPr>
        <w:t>property please</w:t>
      </w:r>
      <w:r>
        <w:rPr>
          <w:color w:val="080808"/>
          <w:spacing w:val="-17"/>
        </w:rPr>
        <w:t> </w:t>
      </w:r>
      <w:r>
        <w:rPr>
          <w:color w:val="080808"/>
          <w:spacing w:val="-2"/>
        </w:rPr>
        <w:t>instead</w:t>
      </w:r>
      <w:r>
        <w:rPr>
          <w:color w:val="080808"/>
          <w:spacing w:val="-17"/>
        </w:rPr>
        <w:t> </w:t>
      </w:r>
      <w:r>
        <w:rPr>
          <w:color w:val="080808"/>
          <w:spacing w:val="-2"/>
        </w:rPr>
        <w:t>call</w:t>
      </w:r>
      <w:r>
        <w:rPr>
          <w:color w:val="080808"/>
          <w:spacing w:val="-17"/>
        </w:rPr>
        <w:t> </w:t>
      </w:r>
      <w:r>
        <w:rPr>
          <w:color w:val="3A53A4"/>
          <w:spacing w:val="-2"/>
          <w:u w:val="single" w:color="3A53A4"/>
        </w:rPr>
        <w:t>0345</w:t>
      </w:r>
      <w:r>
        <w:rPr>
          <w:color w:val="3A53A4"/>
          <w:spacing w:val="-17"/>
          <w:u w:val="single" w:color="3A53A4"/>
        </w:rPr>
        <w:t> </w:t>
      </w:r>
      <w:r>
        <w:rPr>
          <w:color w:val="3A53A4"/>
          <w:spacing w:val="-2"/>
          <w:u w:val="single" w:color="3A53A4"/>
        </w:rPr>
        <w:t>155</w:t>
      </w:r>
      <w:r>
        <w:rPr>
          <w:color w:val="3A53A4"/>
          <w:spacing w:val="-17"/>
          <w:u w:val="single" w:color="3A53A4"/>
        </w:rPr>
        <w:t> </w:t>
      </w:r>
      <w:r>
        <w:rPr>
          <w:color w:val="3A53A4"/>
          <w:spacing w:val="-2"/>
          <w:u w:val="single" w:color="3A53A4"/>
        </w:rPr>
        <w:t>1004</w:t>
      </w:r>
      <w:r>
        <w:rPr>
          <w:color w:val="42403F"/>
          <w:spacing w:val="-2"/>
          <w:u w:val="none"/>
        </w:rPr>
        <w:t>.</w:t>
      </w:r>
    </w:p>
    <w:p>
      <w:pPr>
        <w:pStyle w:val="Heading2"/>
        <w:spacing w:before="91"/>
      </w:pPr>
      <w:r>
        <w:rPr/>
        <w:br w:type="column"/>
      </w:r>
      <w:r>
        <w:rPr>
          <w:color w:val="42403F"/>
          <w:w w:val="90"/>
        </w:rPr>
        <w:t>Pothole</w:t>
      </w:r>
      <w:r>
        <w:rPr>
          <w:color w:val="42403F"/>
          <w:spacing w:val="-2"/>
        </w:rPr>
        <w:t> </w:t>
      </w:r>
      <w:r>
        <w:rPr>
          <w:color w:val="42403F"/>
          <w:w w:val="90"/>
        </w:rPr>
        <w:t>repair</w:t>
      </w:r>
      <w:r>
        <w:rPr>
          <w:color w:val="42403F"/>
          <w:spacing w:val="-1"/>
        </w:rPr>
        <w:t> </w:t>
      </w:r>
      <w:r>
        <w:rPr>
          <w:color w:val="42403F"/>
          <w:w w:val="90"/>
        </w:rPr>
        <w:t>trial</w:t>
      </w:r>
      <w:r>
        <w:rPr>
          <w:color w:val="42403F"/>
          <w:spacing w:val="-2"/>
        </w:rPr>
        <w:t> </w:t>
      </w:r>
      <w:r>
        <w:rPr>
          <w:color w:val="42403F"/>
          <w:w w:val="90"/>
        </w:rPr>
        <w:t>starts</w:t>
      </w:r>
      <w:r>
        <w:rPr>
          <w:color w:val="42403F"/>
          <w:spacing w:val="-1"/>
        </w:rPr>
        <w:t> </w:t>
      </w:r>
      <w:r>
        <w:rPr>
          <w:color w:val="42403F"/>
          <w:w w:val="90"/>
        </w:rPr>
        <w:t>in</w:t>
      </w:r>
      <w:r>
        <w:rPr>
          <w:color w:val="42403F"/>
          <w:spacing w:val="-2"/>
        </w:rPr>
        <w:t> </w:t>
      </w:r>
      <w:r>
        <w:rPr>
          <w:color w:val="42403F"/>
          <w:spacing w:val="-4"/>
          <w:w w:val="90"/>
        </w:rPr>
        <w:t>Devon</w:t>
      </w:r>
    </w:p>
    <w:p>
      <w:pPr>
        <w:pStyle w:val="BodyText"/>
        <w:spacing w:line="204" w:lineRule="auto" w:before="57"/>
        <w:ind w:left="42" w:right="153"/>
      </w:pPr>
      <w:r>
        <w:rPr>
          <w:color w:val="070706"/>
          <w:spacing w:val="-4"/>
        </w:rPr>
        <w:t>Action</w:t>
      </w:r>
      <w:r>
        <w:rPr>
          <w:color w:val="070706"/>
          <w:spacing w:val="-15"/>
        </w:rPr>
        <w:t> </w:t>
      </w:r>
      <w:r>
        <w:rPr>
          <w:color w:val="070706"/>
          <w:spacing w:val="-4"/>
        </w:rPr>
        <w:t>to</w:t>
      </w:r>
      <w:r>
        <w:rPr>
          <w:color w:val="070706"/>
          <w:spacing w:val="-15"/>
        </w:rPr>
        <w:t> </w:t>
      </w:r>
      <w:r>
        <w:rPr>
          <w:color w:val="070706"/>
          <w:spacing w:val="-4"/>
        </w:rPr>
        <w:t>improve</w:t>
      </w:r>
      <w:r>
        <w:rPr>
          <w:color w:val="070706"/>
          <w:spacing w:val="-15"/>
        </w:rPr>
        <w:t> </w:t>
      </w:r>
      <w:r>
        <w:rPr>
          <w:color w:val="070706"/>
          <w:spacing w:val="-4"/>
        </w:rPr>
        <w:t>the</w:t>
      </w:r>
      <w:r>
        <w:rPr>
          <w:color w:val="070706"/>
          <w:spacing w:val="-15"/>
        </w:rPr>
        <w:t> </w:t>
      </w:r>
      <w:r>
        <w:rPr>
          <w:color w:val="070706"/>
          <w:spacing w:val="-4"/>
        </w:rPr>
        <w:t>conditions</w:t>
      </w:r>
      <w:r>
        <w:rPr>
          <w:color w:val="070706"/>
          <w:spacing w:val="-15"/>
        </w:rPr>
        <w:t> </w:t>
      </w:r>
      <w:r>
        <w:rPr>
          <w:color w:val="070706"/>
          <w:spacing w:val="-4"/>
        </w:rPr>
        <w:t>of</w:t>
      </w:r>
      <w:r>
        <w:rPr>
          <w:color w:val="070706"/>
          <w:spacing w:val="-15"/>
        </w:rPr>
        <w:t> </w:t>
      </w:r>
      <w:r>
        <w:rPr>
          <w:color w:val="070706"/>
          <w:spacing w:val="-4"/>
        </w:rPr>
        <w:t>our</w:t>
      </w:r>
      <w:r>
        <w:rPr>
          <w:color w:val="070706"/>
          <w:spacing w:val="-15"/>
        </w:rPr>
        <w:t> </w:t>
      </w:r>
      <w:r>
        <w:rPr>
          <w:color w:val="070706"/>
          <w:spacing w:val="-4"/>
        </w:rPr>
        <w:t>road</w:t>
      </w:r>
      <w:r>
        <w:rPr>
          <w:color w:val="070706"/>
          <w:spacing w:val="-15"/>
        </w:rPr>
        <w:t> </w:t>
      </w:r>
      <w:r>
        <w:rPr>
          <w:color w:val="070706"/>
          <w:spacing w:val="-4"/>
        </w:rPr>
        <w:t>was </w:t>
      </w:r>
      <w:r>
        <w:rPr>
          <w:color w:val="070706"/>
        </w:rPr>
        <w:t>promised</w:t>
      </w:r>
      <w:r>
        <w:rPr>
          <w:color w:val="070706"/>
          <w:spacing w:val="-15"/>
        </w:rPr>
        <w:t> </w:t>
      </w:r>
      <w:r>
        <w:rPr>
          <w:color w:val="070706"/>
        </w:rPr>
        <w:t>together</w:t>
      </w:r>
      <w:r>
        <w:rPr>
          <w:color w:val="070706"/>
          <w:spacing w:val="-15"/>
        </w:rPr>
        <w:t> </w:t>
      </w:r>
      <w:r>
        <w:rPr>
          <w:color w:val="070706"/>
        </w:rPr>
        <w:t>with</w:t>
      </w:r>
      <w:r>
        <w:rPr>
          <w:color w:val="070706"/>
          <w:spacing w:val="-15"/>
        </w:rPr>
        <w:t> </w:t>
      </w:r>
      <w:r>
        <w:rPr>
          <w:color w:val="070706"/>
        </w:rPr>
        <w:t>doing</w:t>
      </w:r>
      <w:r>
        <w:rPr>
          <w:color w:val="070706"/>
          <w:spacing w:val="-15"/>
        </w:rPr>
        <w:t> </w:t>
      </w:r>
      <w:r>
        <w:rPr>
          <w:color w:val="070706"/>
        </w:rPr>
        <w:t>things</w:t>
      </w:r>
      <w:r>
        <w:rPr>
          <w:color w:val="070706"/>
          <w:spacing w:val="-15"/>
        </w:rPr>
        <w:t> </w:t>
      </w:r>
      <w:r>
        <w:rPr>
          <w:color w:val="070706"/>
        </w:rPr>
        <w:t>in</w:t>
      </w:r>
      <w:r>
        <w:rPr>
          <w:color w:val="070706"/>
          <w:spacing w:val="-15"/>
        </w:rPr>
        <w:t> </w:t>
      </w:r>
      <w:r>
        <w:rPr>
          <w:color w:val="070706"/>
        </w:rPr>
        <w:t>a </w:t>
      </w:r>
      <w:r>
        <w:rPr>
          <w:color w:val="070706"/>
          <w:spacing w:val="-4"/>
        </w:rPr>
        <w:t>different</w:t>
      </w:r>
      <w:r>
        <w:rPr>
          <w:color w:val="070706"/>
          <w:spacing w:val="-13"/>
        </w:rPr>
        <w:t> </w:t>
      </w:r>
      <w:r>
        <w:rPr>
          <w:color w:val="070706"/>
          <w:spacing w:val="-4"/>
        </w:rPr>
        <w:t>and</w:t>
      </w:r>
      <w:r>
        <w:rPr>
          <w:color w:val="070706"/>
          <w:spacing w:val="-13"/>
        </w:rPr>
        <w:t> </w:t>
      </w:r>
      <w:r>
        <w:rPr>
          <w:color w:val="070706"/>
          <w:spacing w:val="-4"/>
        </w:rPr>
        <w:t>more</w:t>
      </w:r>
      <w:r>
        <w:rPr>
          <w:color w:val="070706"/>
          <w:spacing w:val="-13"/>
        </w:rPr>
        <w:t> </w:t>
      </w:r>
      <w:r>
        <w:rPr>
          <w:color w:val="070706"/>
          <w:spacing w:val="-4"/>
        </w:rPr>
        <w:t>effective</w:t>
      </w:r>
      <w:r>
        <w:rPr>
          <w:color w:val="070706"/>
          <w:spacing w:val="-13"/>
        </w:rPr>
        <w:t> </w:t>
      </w:r>
      <w:r>
        <w:rPr>
          <w:color w:val="070706"/>
          <w:spacing w:val="-4"/>
        </w:rPr>
        <w:t>way.</w:t>
      </w:r>
      <w:r>
        <w:rPr>
          <w:color w:val="070706"/>
          <w:spacing w:val="-13"/>
        </w:rPr>
        <w:t> </w:t>
      </w:r>
      <w:r>
        <w:rPr>
          <w:color w:val="42403F"/>
          <w:spacing w:val="-4"/>
        </w:rPr>
        <w:t>The</w:t>
      </w:r>
      <w:r>
        <w:rPr>
          <w:color w:val="42403F"/>
          <w:spacing w:val="-13"/>
        </w:rPr>
        <w:t> </w:t>
      </w:r>
      <w:r>
        <w:rPr>
          <w:color w:val="42403F"/>
          <w:spacing w:val="-4"/>
        </w:rPr>
        <w:t>aim</w:t>
      </w:r>
      <w:r>
        <w:rPr>
          <w:color w:val="42403F"/>
          <w:spacing w:val="-13"/>
        </w:rPr>
        <w:t> </w:t>
      </w:r>
      <w:r>
        <w:rPr>
          <w:color w:val="42403F"/>
          <w:spacing w:val="-4"/>
        </w:rPr>
        <w:t>will</w:t>
      </w:r>
      <w:r>
        <w:rPr>
          <w:color w:val="42403F"/>
          <w:spacing w:val="-13"/>
        </w:rPr>
        <w:t> </w:t>
      </w:r>
      <w:r>
        <w:rPr>
          <w:color w:val="42403F"/>
          <w:spacing w:val="-4"/>
        </w:rPr>
        <w:t>be </w:t>
      </w:r>
      <w:r>
        <w:rPr>
          <w:color w:val="42403F"/>
        </w:rPr>
        <w:t>to</w:t>
      </w:r>
      <w:r>
        <w:rPr>
          <w:color w:val="42403F"/>
          <w:spacing w:val="-18"/>
        </w:rPr>
        <w:t> </w:t>
      </w:r>
      <w:r>
        <w:rPr>
          <w:color w:val="42403F"/>
        </w:rPr>
        <w:t>establish</w:t>
      </w:r>
      <w:r>
        <w:rPr>
          <w:color w:val="42403F"/>
          <w:spacing w:val="-18"/>
        </w:rPr>
        <w:t> </w:t>
      </w:r>
      <w:r>
        <w:rPr>
          <w:color w:val="42403F"/>
        </w:rPr>
        <w:t>the</w:t>
      </w:r>
      <w:r>
        <w:rPr>
          <w:color w:val="42403F"/>
          <w:spacing w:val="-18"/>
        </w:rPr>
        <w:t> </w:t>
      </w:r>
      <w:r>
        <w:rPr>
          <w:color w:val="42403F"/>
        </w:rPr>
        <w:t>implications</w:t>
      </w:r>
      <w:r>
        <w:rPr>
          <w:color w:val="42403F"/>
          <w:spacing w:val="-18"/>
        </w:rPr>
        <w:t> </w:t>
      </w:r>
      <w:r>
        <w:rPr>
          <w:color w:val="42403F"/>
        </w:rPr>
        <w:t>of</w:t>
      </w:r>
      <w:r>
        <w:rPr>
          <w:color w:val="42403F"/>
          <w:spacing w:val="-18"/>
        </w:rPr>
        <w:t> </w:t>
      </w:r>
      <w:r>
        <w:rPr>
          <w:color w:val="42403F"/>
        </w:rPr>
        <w:t>taking</w:t>
      </w:r>
      <w:r>
        <w:rPr>
          <w:color w:val="42403F"/>
          <w:spacing w:val="-18"/>
        </w:rPr>
        <w:t> </w:t>
      </w:r>
      <w:r>
        <w:rPr>
          <w:color w:val="42403F"/>
        </w:rPr>
        <w:t>a</w:t>
      </w:r>
      <w:r>
        <w:rPr>
          <w:color w:val="42403F"/>
          <w:spacing w:val="-18"/>
        </w:rPr>
        <w:t> </w:t>
      </w:r>
      <w:r>
        <w:rPr>
          <w:color w:val="42403F"/>
        </w:rPr>
        <w:t>more proactive</w:t>
      </w:r>
      <w:r>
        <w:rPr>
          <w:color w:val="42403F"/>
          <w:spacing w:val="-19"/>
        </w:rPr>
        <w:t> </w:t>
      </w:r>
      <w:r>
        <w:rPr>
          <w:color w:val="42403F"/>
        </w:rPr>
        <w:t>approach</w:t>
      </w:r>
      <w:r>
        <w:rPr>
          <w:color w:val="42403F"/>
          <w:spacing w:val="-19"/>
        </w:rPr>
        <w:t> </w:t>
      </w:r>
      <w:r>
        <w:rPr>
          <w:color w:val="42403F"/>
        </w:rPr>
        <w:t>to</w:t>
      </w:r>
      <w:r>
        <w:rPr>
          <w:color w:val="42403F"/>
          <w:spacing w:val="-19"/>
        </w:rPr>
        <w:t> </w:t>
      </w:r>
      <w:r>
        <w:rPr>
          <w:color w:val="42403F"/>
        </w:rPr>
        <w:t>fixing</w:t>
      </w:r>
      <w:r>
        <w:rPr>
          <w:color w:val="42403F"/>
          <w:spacing w:val="-19"/>
        </w:rPr>
        <w:t> </w:t>
      </w:r>
      <w:r>
        <w:rPr>
          <w:color w:val="42403F"/>
        </w:rPr>
        <w:t>potholes</w:t>
      </w:r>
      <w:r>
        <w:rPr>
          <w:color w:val="42403F"/>
          <w:spacing w:val="-19"/>
        </w:rPr>
        <w:t> </w:t>
      </w:r>
      <w:r>
        <w:rPr>
          <w:color w:val="42403F"/>
        </w:rPr>
        <w:t>before they become “safety defects”.</w:t>
      </w:r>
    </w:p>
    <w:p>
      <w:pPr>
        <w:pStyle w:val="BodyText"/>
        <w:spacing w:before="6"/>
        <w:rPr>
          <w:sz w:val="14"/>
        </w:rPr>
      </w:pPr>
      <w:r>
        <w:rPr>
          <w:sz w:val="14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3904450</wp:posOffset>
            </wp:positionH>
            <wp:positionV relativeFrom="paragraph">
              <wp:posOffset>124142</wp:posOffset>
            </wp:positionV>
            <wp:extent cx="3463289" cy="1962531"/>
            <wp:effectExtent l="0" t="0" r="0" b="0"/>
            <wp:wrapTopAndBottom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63289" cy="19625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"/>
      </w:pPr>
    </w:p>
    <w:p>
      <w:pPr>
        <w:pStyle w:val="BodyText"/>
        <w:spacing w:line="204" w:lineRule="auto"/>
        <w:ind w:left="42" w:right="198"/>
      </w:pPr>
      <w:r>
        <w:rPr>
          <w:color w:val="42403F"/>
        </w:rPr>
        <w:t>Under</w:t>
      </w:r>
      <w:r>
        <w:rPr>
          <w:color w:val="42403F"/>
          <w:spacing w:val="-19"/>
        </w:rPr>
        <w:t> </w:t>
      </w:r>
      <w:r>
        <w:rPr>
          <w:color w:val="42403F"/>
        </w:rPr>
        <w:t>this</w:t>
      </w:r>
      <w:r>
        <w:rPr>
          <w:color w:val="42403F"/>
          <w:spacing w:val="-19"/>
        </w:rPr>
        <w:t> </w:t>
      </w:r>
      <w:r>
        <w:rPr>
          <w:color w:val="42403F"/>
        </w:rPr>
        <w:t>October’s</w:t>
      </w:r>
      <w:r>
        <w:rPr>
          <w:color w:val="42403F"/>
          <w:spacing w:val="-19"/>
        </w:rPr>
        <w:t> </w:t>
      </w:r>
      <w:r>
        <w:rPr>
          <w:color w:val="42403F"/>
        </w:rPr>
        <w:t>trial,</w:t>
      </w:r>
      <w:r>
        <w:rPr>
          <w:color w:val="42403F"/>
          <w:spacing w:val="-19"/>
        </w:rPr>
        <w:t> </w:t>
      </w:r>
      <w:r>
        <w:rPr>
          <w:color w:val="42403F"/>
        </w:rPr>
        <w:t>when</w:t>
      </w:r>
      <w:r>
        <w:rPr>
          <w:color w:val="42403F"/>
          <w:spacing w:val="-19"/>
        </w:rPr>
        <w:t> </w:t>
      </w:r>
      <w:r>
        <w:rPr>
          <w:color w:val="42403F"/>
        </w:rPr>
        <w:t>highway</w:t>
      </w:r>
      <w:r>
        <w:rPr>
          <w:color w:val="42403F"/>
          <w:spacing w:val="-19"/>
        </w:rPr>
        <w:t> </w:t>
      </w:r>
      <w:r>
        <w:rPr>
          <w:color w:val="42403F"/>
        </w:rPr>
        <w:t>safety </w:t>
      </w:r>
      <w:r>
        <w:rPr>
          <w:color w:val="42403F"/>
          <w:spacing w:val="-2"/>
        </w:rPr>
        <w:t>inspectors</w:t>
      </w:r>
      <w:r>
        <w:rPr>
          <w:color w:val="42403F"/>
          <w:spacing w:val="-10"/>
        </w:rPr>
        <w:t> </w:t>
      </w:r>
      <w:r>
        <w:rPr>
          <w:color w:val="42403F"/>
          <w:spacing w:val="-2"/>
        </w:rPr>
        <w:t>investigate</w:t>
      </w:r>
      <w:r>
        <w:rPr>
          <w:color w:val="42403F"/>
          <w:spacing w:val="-10"/>
        </w:rPr>
        <w:t> </w:t>
      </w:r>
      <w:r>
        <w:rPr>
          <w:color w:val="42403F"/>
          <w:spacing w:val="-2"/>
        </w:rPr>
        <w:t>potholes</w:t>
      </w:r>
      <w:r>
        <w:rPr>
          <w:color w:val="42403F"/>
          <w:spacing w:val="-10"/>
        </w:rPr>
        <w:t> </w:t>
      </w:r>
      <w:r>
        <w:rPr>
          <w:color w:val="42403F"/>
          <w:spacing w:val="-2"/>
        </w:rPr>
        <w:t>reported</w:t>
      </w:r>
      <w:r>
        <w:rPr>
          <w:color w:val="42403F"/>
          <w:spacing w:val="-10"/>
        </w:rPr>
        <w:t> </w:t>
      </w:r>
      <w:r>
        <w:rPr>
          <w:color w:val="42403F"/>
          <w:spacing w:val="-2"/>
        </w:rPr>
        <w:t>by</w:t>
      </w:r>
      <w:r>
        <w:rPr>
          <w:color w:val="42403F"/>
          <w:spacing w:val="-10"/>
        </w:rPr>
        <w:t> </w:t>
      </w:r>
      <w:r>
        <w:rPr>
          <w:color w:val="42403F"/>
          <w:spacing w:val="-2"/>
        </w:rPr>
        <w:t>the </w:t>
      </w:r>
      <w:r>
        <w:rPr>
          <w:color w:val="42403F"/>
        </w:rPr>
        <w:t>public</w:t>
      </w:r>
      <w:r>
        <w:rPr>
          <w:color w:val="42403F"/>
          <w:spacing w:val="-15"/>
        </w:rPr>
        <w:t> </w:t>
      </w:r>
      <w:r>
        <w:rPr>
          <w:color w:val="42403F"/>
        </w:rPr>
        <w:t>they</w:t>
      </w:r>
      <w:r>
        <w:rPr>
          <w:color w:val="42403F"/>
          <w:spacing w:val="-15"/>
        </w:rPr>
        <w:t> </w:t>
      </w:r>
      <w:r>
        <w:rPr>
          <w:color w:val="42403F"/>
        </w:rPr>
        <w:t>will</w:t>
      </w:r>
      <w:r>
        <w:rPr>
          <w:color w:val="42403F"/>
          <w:spacing w:val="-15"/>
        </w:rPr>
        <w:t> </w:t>
      </w:r>
      <w:r>
        <w:rPr>
          <w:color w:val="42403F"/>
        </w:rPr>
        <w:t>be</w:t>
      </w:r>
      <w:r>
        <w:rPr>
          <w:color w:val="42403F"/>
          <w:spacing w:val="-15"/>
        </w:rPr>
        <w:t> </w:t>
      </w:r>
      <w:r>
        <w:rPr>
          <w:color w:val="42403F"/>
        </w:rPr>
        <w:t>asked</w:t>
      </w:r>
      <w:r>
        <w:rPr>
          <w:color w:val="42403F"/>
          <w:spacing w:val="-15"/>
        </w:rPr>
        <w:t> </w:t>
      </w:r>
      <w:r>
        <w:rPr>
          <w:color w:val="42403F"/>
        </w:rPr>
        <w:t>to</w:t>
      </w:r>
      <w:r>
        <w:rPr>
          <w:color w:val="42403F"/>
          <w:spacing w:val="-15"/>
        </w:rPr>
        <w:t> </w:t>
      </w:r>
      <w:r>
        <w:rPr>
          <w:color w:val="42403F"/>
        </w:rPr>
        <w:t>record</w:t>
      </w:r>
      <w:r>
        <w:rPr>
          <w:color w:val="42403F"/>
          <w:spacing w:val="-15"/>
        </w:rPr>
        <w:t> </w:t>
      </w:r>
      <w:r>
        <w:rPr>
          <w:color w:val="42403F"/>
        </w:rPr>
        <w:t>all</w:t>
      </w:r>
      <w:r>
        <w:rPr>
          <w:color w:val="42403F"/>
          <w:spacing w:val="-15"/>
        </w:rPr>
        <w:t> </w:t>
      </w:r>
      <w:r>
        <w:rPr>
          <w:color w:val="42403F"/>
        </w:rPr>
        <w:t>other </w:t>
      </w:r>
      <w:r>
        <w:rPr>
          <w:color w:val="42403F"/>
          <w:spacing w:val="-4"/>
        </w:rPr>
        <w:t>potholes</w:t>
      </w:r>
      <w:r>
        <w:rPr>
          <w:color w:val="42403F"/>
          <w:spacing w:val="-11"/>
        </w:rPr>
        <w:t> </w:t>
      </w:r>
      <w:r>
        <w:rPr>
          <w:color w:val="42403F"/>
          <w:spacing w:val="-4"/>
        </w:rPr>
        <w:t>within</w:t>
      </w:r>
      <w:r>
        <w:rPr>
          <w:color w:val="42403F"/>
          <w:spacing w:val="-11"/>
        </w:rPr>
        <w:t> </w:t>
      </w:r>
      <w:r>
        <w:rPr>
          <w:color w:val="42403F"/>
          <w:spacing w:val="-4"/>
        </w:rPr>
        <w:t>500</w:t>
      </w:r>
      <w:r>
        <w:rPr>
          <w:color w:val="42403F"/>
          <w:spacing w:val="-11"/>
        </w:rPr>
        <w:t> </w:t>
      </w:r>
      <w:r>
        <w:rPr>
          <w:color w:val="42403F"/>
          <w:spacing w:val="-4"/>
        </w:rPr>
        <w:t>metres</w:t>
      </w:r>
      <w:r>
        <w:rPr>
          <w:color w:val="42403F"/>
          <w:spacing w:val="-11"/>
        </w:rPr>
        <w:t> </w:t>
      </w:r>
      <w:r>
        <w:rPr>
          <w:color w:val="42403F"/>
          <w:spacing w:val="-4"/>
        </w:rPr>
        <w:t>in</w:t>
      </w:r>
      <w:r>
        <w:rPr>
          <w:color w:val="42403F"/>
          <w:spacing w:val="-11"/>
        </w:rPr>
        <w:t> </w:t>
      </w:r>
      <w:r>
        <w:rPr>
          <w:color w:val="42403F"/>
          <w:spacing w:val="-4"/>
        </w:rPr>
        <w:t>each</w:t>
      </w:r>
      <w:r>
        <w:rPr>
          <w:color w:val="42403F"/>
          <w:spacing w:val="-11"/>
        </w:rPr>
        <w:t> </w:t>
      </w:r>
      <w:r>
        <w:rPr>
          <w:color w:val="42403F"/>
          <w:spacing w:val="-4"/>
        </w:rPr>
        <w:t>direction,</w:t>
      </w:r>
      <w:r>
        <w:rPr>
          <w:color w:val="42403F"/>
          <w:spacing w:val="-11"/>
        </w:rPr>
        <w:t> </w:t>
      </w:r>
      <w:r>
        <w:rPr>
          <w:color w:val="42403F"/>
          <w:spacing w:val="-4"/>
        </w:rPr>
        <w:t>or </w:t>
      </w:r>
      <w:r>
        <w:rPr>
          <w:color w:val="42403F"/>
        </w:rPr>
        <w:t>to</w:t>
      </w:r>
      <w:r>
        <w:rPr>
          <w:color w:val="42403F"/>
          <w:spacing w:val="-12"/>
        </w:rPr>
        <w:t> </w:t>
      </w:r>
      <w:r>
        <w:rPr>
          <w:color w:val="42403F"/>
        </w:rPr>
        <w:t>the</w:t>
      </w:r>
      <w:r>
        <w:rPr>
          <w:color w:val="42403F"/>
          <w:spacing w:val="-12"/>
        </w:rPr>
        <w:t> </w:t>
      </w:r>
      <w:r>
        <w:rPr>
          <w:color w:val="42403F"/>
        </w:rPr>
        <w:t>nearest</w:t>
      </w:r>
      <w:r>
        <w:rPr>
          <w:color w:val="42403F"/>
          <w:spacing w:val="-12"/>
        </w:rPr>
        <w:t> </w:t>
      </w:r>
      <w:r>
        <w:rPr>
          <w:color w:val="42403F"/>
        </w:rPr>
        <w:t>highway</w:t>
      </w:r>
      <w:r>
        <w:rPr>
          <w:color w:val="42403F"/>
          <w:spacing w:val="-12"/>
        </w:rPr>
        <w:t> </w:t>
      </w:r>
      <w:r>
        <w:rPr>
          <w:color w:val="42403F"/>
        </w:rPr>
        <w:t>junction.</w:t>
      </w:r>
      <w:r>
        <w:rPr>
          <w:color w:val="42403F"/>
          <w:spacing w:val="-12"/>
        </w:rPr>
        <w:t> </w:t>
      </w:r>
      <w:r>
        <w:rPr>
          <w:color w:val="42403F"/>
        </w:rPr>
        <w:t>Repair</w:t>
      </w:r>
      <w:r>
        <w:rPr>
          <w:color w:val="42403F"/>
          <w:spacing w:val="-12"/>
        </w:rPr>
        <w:t> </w:t>
      </w:r>
      <w:r>
        <w:rPr>
          <w:color w:val="42403F"/>
        </w:rPr>
        <w:t>teams </w:t>
      </w:r>
      <w:r>
        <w:rPr>
          <w:color w:val="42403F"/>
          <w:spacing w:val="-6"/>
        </w:rPr>
        <w:t>will</w:t>
      </w:r>
      <w:r>
        <w:rPr>
          <w:color w:val="42403F"/>
          <w:spacing w:val="-8"/>
        </w:rPr>
        <w:t> </w:t>
      </w:r>
      <w:r>
        <w:rPr>
          <w:color w:val="42403F"/>
          <w:spacing w:val="-6"/>
        </w:rPr>
        <w:t>then</w:t>
      </w:r>
      <w:r>
        <w:rPr>
          <w:color w:val="42403F"/>
          <w:spacing w:val="-8"/>
        </w:rPr>
        <w:t> </w:t>
      </w:r>
      <w:r>
        <w:rPr>
          <w:color w:val="42403F"/>
          <w:spacing w:val="-6"/>
        </w:rPr>
        <w:t>fix</w:t>
      </w:r>
      <w:r>
        <w:rPr>
          <w:color w:val="42403F"/>
          <w:spacing w:val="-8"/>
        </w:rPr>
        <w:t> </w:t>
      </w:r>
      <w:r>
        <w:rPr>
          <w:color w:val="42403F"/>
          <w:spacing w:val="-6"/>
        </w:rPr>
        <w:t>those</w:t>
      </w:r>
      <w:r>
        <w:rPr>
          <w:color w:val="42403F"/>
          <w:spacing w:val="-8"/>
        </w:rPr>
        <w:t> </w:t>
      </w:r>
      <w:r>
        <w:rPr>
          <w:color w:val="42403F"/>
          <w:spacing w:val="-6"/>
        </w:rPr>
        <w:t>recorded</w:t>
      </w:r>
      <w:r>
        <w:rPr>
          <w:color w:val="42403F"/>
          <w:spacing w:val="-8"/>
        </w:rPr>
        <w:t> </w:t>
      </w:r>
      <w:r>
        <w:rPr>
          <w:color w:val="42403F"/>
          <w:spacing w:val="-6"/>
        </w:rPr>
        <w:t>potholes</w:t>
      </w:r>
      <w:r>
        <w:rPr>
          <w:color w:val="42403F"/>
          <w:spacing w:val="-8"/>
        </w:rPr>
        <w:t> </w:t>
      </w:r>
      <w:r>
        <w:rPr>
          <w:color w:val="42403F"/>
          <w:spacing w:val="-6"/>
        </w:rPr>
        <w:t>within</w:t>
      </w:r>
      <w:r>
        <w:rPr>
          <w:color w:val="42403F"/>
          <w:spacing w:val="-8"/>
        </w:rPr>
        <w:t> </w:t>
      </w:r>
      <w:r>
        <w:rPr>
          <w:color w:val="42403F"/>
          <w:spacing w:val="-6"/>
        </w:rPr>
        <w:t>their </w:t>
      </w:r>
      <w:r>
        <w:rPr>
          <w:color w:val="42403F"/>
        </w:rPr>
        <w:t>traffic</w:t>
      </w:r>
      <w:r>
        <w:rPr>
          <w:color w:val="42403F"/>
          <w:spacing w:val="-9"/>
        </w:rPr>
        <w:t> </w:t>
      </w:r>
      <w:r>
        <w:rPr>
          <w:color w:val="42403F"/>
        </w:rPr>
        <w:t>management</w:t>
      </w:r>
      <w:r>
        <w:rPr>
          <w:color w:val="42403F"/>
          <w:spacing w:val="-9"/>
        </w:rPr>
        <w:t> </w:t>
      </w:r>
      <w:r>
        <w:rPr>
          <w:color w:val="42403F"/>
        </w:rPr>
        <w:t>set-up</w:t>
      </w:r>
      <w:r>
        <w:rPr>
          <w:color w:val="42403F"/>
          <w:spacing w:val="-9"/>
        </w:rPr>
        <w:t> </w:t>
      </w:r>
      <w:r>
        <w:rPr>
          <w:color w:val="42403F"/>
        </w:rPr>
        <w:t>at</w:t>
      </w:r>
      <w:r>
        <w:rPr>
          <w:color w:val="42403F"/>
          <w:spacing w:val="-9"/>
        </w:rPr>
        <w:t> </w:t>
      </w:r>
      <w:r>
        <w:rPr>
          <w:color w:val="42403F"/>
        </w:rPr>
        <w:t>the</w:t>
      </w:r>
      <w:r>
        <w:rPr>
          <w:color w:val="42403F"/>
          <w:spacing w:val="-9"/>
        </w:rPr>
        <w:t> </w:t>
      </w:r>
      <w:r>
        <w:rPr>
          <w:color w:val="42403F"/>
        </w:rPr>
        <w:t>same</w:t>
      </w:r>
      <w:r>
        <w:rPr>
          <w:color w:val="42403F"/>
          <w:spacing w:val="-9"/>
        </w:rPr>
        <w:t> </w:t>
      </w:r>
      <w:r>
        <w:rPr>
          <w:color w:val="42403F"/>
        </w:rPr>
        <w:t>time.</w:t>
      </w:r>
    </w:p>
    <w:p>
      <w:pPr>
        <w:pStyle w:val="BodyText"/>
        <w:spacing w:line="204" w:lineRule="auto"/>
        <w:ind w:left="42"/>
      </w:pPr>
      <w:r>
        <w:rPr>
          <w:color w:val="42403F"/>
        </w:rPr>
        <w:t>Depending</w:t>
      </w:r>
      <w:r>
        <w:rPr>
          <w:color w:val="42403F"/>
          <w:spacing w:val="-19"/>
        </w:rPr>
        <w:t> </w:t>
      </w:r>
      <w:r>
        <w:rPr>
          <w:color w:val="42403F"/>
        </w:rPr>
        <w:t>on</w:t>
      </w:r>
      <w:r>
        <w:rPr>
          <w:color w:val="42403F"/>
          <w:spacing w:val="-19"/>
        </w:rPr>
        <w:t> </w:t>
      </w:r>
      <w:r>
        <w:rPr>
          <w:color w:val="42403F"/>
        </w:rPr>
        <w:t>the</w:t>
      </w:r>
      <w:r>
        <w:rPr>
          <w:color w:val="42403F"/>
          <w:spacing w:val="-19"/>
        </w:rPr>
        <w:t> </w:t>
      </w:r>
      <w:r>
        <w:rPr>
          <w:color w:val="42403F"/>
        </w:rPr>
        <w:t>size</w:t>
      </w:r>
      <w:r>
        <w:rPr>
          <w:color w:val="42403F"/>
          <w:spacing w:val="-19"/>
        </w:rPr>
        <w:t> </w:t>
      </w:r>
      <w:r>
        <w:rPr>
          <w:color w:val="42403F"/>
        </w:rPr>
        <w:t>of</w:t>
      </w:r>
      <w:r>
        <w:rPr>
          <w:color w:val="42403F"/>
          <w:spacing w:val="-19"/>
        </w:rPr>
        <w:t> </w:t>
      </w:r>
      <w:r>
        <w:rPr>
          <w:color w:val="42403F"/>
        </w:rPr>
        <w:t>potholes,</w:t>
      </w:r>
      <w:r>
        <w:rPr>
          <w:color w:val="42403F"/>
          <w:spacing w:val="-19"/>
        </w:rPr>
        <w:t> </w:t>
      </w:r>
      <w:r>
        <w:rPr>
          <w:color w:val="42403F"/>
        </w:rPr>
        <w:t>different </w:t>
      </w:r>
      <w:r>
        <w:rPr>
          <w:color w:val="42403F"/>
          <w:spacing w:val="-4"/>
        </w:rPr>
        <w:t>teams</w:t>
      </w:r>
      <w:r>
        <w:rPr>
          <w:color w:val="42403F"/>
          <w:spacing w:val="-11"/>
        </w:rPr>
        <w:t> </w:t>
      </w:r>
      <w:r>
        <w:rPr>
          <w:color w:val="42403F"/>
          <w:spacing w:val="-4"/>
        </w:rPr>
        <w:t>may</w:t>
      </w:r>
      <w:r>
        <w:rPr>
          <w:color w:val="42403F"/>
          <w:spacing w:val="-11"/>
        </w:rPr>
        <w:t> </w:t>
      </w:r>
      <w:r>
        <w:rPr>
          <w:color w:val="42403F"/>
          <w:spacing w:val="-4"/>
        </w:rPr>
        <w:t>be</w:t>
      </w:r>
      <w:r>
        <w:rPr>
          <w:color w:val="42403F"/>
          <w:spacing w:val="-11"/>
        </w:rPr>
        <w:t> </w:t>
      </w:r>
      <w:r>
        <w:rPr>
          <w:color w:val="42403F"/>
          <w:spacing w:val="-4"/>
        </w:rPr>
        <w:t>needed</w:t>
      </w:r>
      <w:r>
        <w:rPr>
          <w:color w:val="42403F"/>
          <w:spacing w:val="-11"/>
        </w:rPr>
        <w:t> </w:t>
      </w:r>
      <w:r>
        <w:rPr>
          <w:color w:val="42403F"/>
          <w:spacing w:val="-4"/>
        </w:rPr>
        <w:t>where</w:t>
      </w:r>
      <w:r>
        <w:rPr>
          <w:color w:val="42403F"/>
          <w:spacing w:val="-11"/>
        </w:rPr>
        <w:t> </w:t>
      </w:r>
      <w:r>
        <w:rPr>
          <w:color w:val="42403F"/>
          <w:spacing w:val="-4"/>
        </w:rPr>
        <w:t>different</w:t>
      </w:r>
      <w:r>
        <w:rPr>
          <w:color w:val="42403F"/>
          <w:spacing w:val="-11"/>
        </w:rPr>
        <w:t> </w:t>
      </w:r>
      <w:r>
        <w:rPr>
          <w:color w:val="42403F"/>
          <w:spacing w:val="-4"/>
        </w:rPr>
        <w:t>types</w:t>
      </w:r>
      <w:r>
        <w:rPr>
          <w:color w:val="42403F"/>
          <w:spacing w:val="-11"/>
        </w:rPr>
        <w:t> </w:t>
      </w:r>
      <w:r>
        <w:rPr>
          <w:color w:val="42403F"/>
          <w:spacing w:val="-4"/>
        </w:rPr>
        <w:t>of </w:t>
      </w:r>
      <w:r>
        <w:rPr>
          <w:color w:val="42403F"/>
        </w:rPr>
        <w:t>repairs are required.</w:t>
      </w:r>
    </w:p>
    <w:p>
      <w:pPr>
        <w:pStyle w:val="BodyText"/>
        <w:spacing w:before="155"/>
      </w:pPr>
    </w:p>
    <w:p>
      <w:pPr>
        <w:pStyle w:val="BodyText"/>
        <w:spacing w:line="204" w:lineRule="auto"/>
        <w:ind w:left="42"/>
      </w:pPr>
      <w:r>
        <w:rPr>
          <w:color w:val="070706"/>
          <w:spacing w:val="-4"/>
        </w:rPr>
        <w:t>Cllr</w:t>
      </w:r>
      <w:r>
        <w:rPr>
          <w:color w:val="070706"/>
          <w:spacing w:val="-15"/>
        </w:rPr>
        <w:t> </w:t>
      </w:r>
      <w:r>
        <w:rPr>
          <w:color w:val="070706"/>
          <w:spacing w:val="-4"/>
        </w:rPr>
        <w:t>Dan</w:t>
      </w:r>
      <w:r>
        <w:rPr>
          <w:color w:val="070706"/>
          <w:spacing w:val="-15"/>
        </w:rPr>
        <w:t> </w:t>
      </w:r>
      <w:r>
        <w:rPr>
          <w:color w:val="070706"/>
          <w:spacing w:val="-4"/>
        </w:rPr>
        <w:t>Thomas,</w:t>
      </w:r>
      <w:r>
        <w:rPr>
          <w:color w:val="070706"/>
          <w:spacing w:val="-15"/>
        </w:rPr>
        <w:t> </w:t>
      </w:r>
      <w:r>
        <w:rPr>
          <w:color w:val="070706"/>
          <w:spacing w:val="-4"/>
        </w:rPr>
        <w:t>Cabinet</w:t>
      </w:r>
      <w:r>
        <w:rPr>
          <w:color w:val="070706"/>
          <w:spacing w:val="-15"/>
        </w:rPr>
        <w:t> </w:t>
      </w:r>
      <w:r>
        <w:rPr>
          <w:color w:val="070706"/>
          <w:spacing w:val="-4"/>
        </w:rPr>
        <w:t>Member</w:t>
      </w:r>
      <w:r>
        <w:rPr>
          <w:color w:val="070706"/>
          <w:spacing w:val="-15"/>
        </w:rPr>
        <w:t> </w:t>
      </w:r>
      <w:r>
        <w:rPr>
          <w:color w:val="070706"/>
          <w:spacing w:val="-4"/>
        </w:rPr>
        <w:t>for</w:t>
      </w:r>
      <w:r>
        <w:rPr>
          <w:color w:val="070706"/>
          <w:spacing w:val="-15"/>
        </w:rPr>
        <w:t> </w:t>
      </w:r>
      <w:r>
        <w:rPr>
          <w:color w:val="070706"/>
          <w:spacing w:val="-4"/>
        </w:rPr>
        <w:t>Highways </w:t>
      </w:r>
      <w:r>
        <w:rPr>
          <w:color w:val="070706"/>
        </w:rPr>
        <w:t>said,</w:t>
      </w:r>
      <w:r>
        <w:rPr>
          <w:color w:val="070706"/>
          <w:spacing w:val="-17"/>
        </w:rPr>
        <w:t> </w:t>
      </w:r>
      <w:r>
        <w:rPr>
          <w:color w:val="070706"/>
        </w:rPr>
        <w:t>“We’re</w:t>
      </w:r>
      <w:r>
        <w:rPr>
          <w:color w:val="070706"/>
          <w:spacing w:val="-17"/>
        </w:rPr>
        <w:t> </w:t>
      </w:r>
      <w:r>
        <w:rPr>
          <w:color w:val="070706"/>
        </w:rPr>
        <w:t>woefully</w:t>
      </w:r>
      <w:r>
        <w:rPr>
          <w:color w:val="070706"/>
          <w:spacing w:val="-17"/>
        </w:rPr>
        <w:t> </w:t>
      </w:r>
      <w:r>
        <w:rPr>
          <w:color w:val="070706"/>
        </w:rPr>
        <w:t>underfunded</w:t>
      </w:r>
      <w:r>
        <w:rPr>
          <w:color w:val="070706"/>
          <w:spacing w:val="-17"/>
        </w:rPr>
        <w:t> </w:t>
      </w:r>
      <w:r>
        <w:rPr>
          <w:color w:val="070706"/>
        </w:rPr>
        <w:t>by</w:t>
      </w:r>
      <w:r>
        <w:rPr>
          <w:color w:val="070706"/>
          <w:spacing w:val="-17"/>
        </w:rPr>
        <w:t> </w:t>
      </w:r>
      <w:r>
        <w:rPr>
          <w:color w:val="070706"/>
        </w:rPr>
        <w:t>central Government</w:t>
      </w:r>
      <w:r>
        <w:rPr>
          <w:color w:val="070706"/>
          <w:spacing w:val="-4"/>
        </w:rPr>
        <w:t> </w:t>
      </w:r>
      <w:r>
        <w:rPr>
          <w:color w:val="070706"/>
        </w:rPr>
        <w:t>so</w:t>
      </w:r>
      <w:r>
        <w:rPr>
          <w:color w:val="070706"/>
          <w:spacing w:val="-4"/>
        </w:rPr>
        <w:t> </w:t>
      </w:r>
      <w:r>
        <w:rPr>
          <w:color w:val="070706"/>
        </w:rPr>
        <w:t>we</w:t>
      </w:r>
      <w:r>
        <w:rPr>
          <w:color w:val="070706"/>
          <w:spacing w:val="-4"/>
        </w:rPr>
        <w:t> </w:t>
      </w:r>
      <w:r>
        <w:rPr>
          <w:color w:val="070706"/>
        </w:rPr>
        <w:t>have</w:t>
      </w:r>
      <w:r>
        <w:rPr>
          <w:color w:val="070706"/>
          <w:spacing w:val="-4"/>
        </w:rPr>
        <w:t> </w:t>
      </w:r>
      <w:r>
        <w:rPr>
          <w:color w:val="070706"/>
        </w:rPr>
        <w:t>to</w:t>
      </w:r>
      <w:r>
        <w:rPr>
          <w:color w:val="070706"/>
          <w:spacing w:val="-4"/>
        </w:rPr>
        <w:t> </w:t>
      </w:r>
      <w:r>
        <w:rPr>
          <w:color w:val="070706"/>
        </w:rPr>
        <w:t>try</w:t>
      </w:r>
      <w:r>
        <w:rPr>
          <w:color w:val="070706"/>
          <w:spacing w:val="-4"/>
        </w:rPr>
        <w:t> </w:t>
      </w:r>
      <w:r>
        <w:rPr>
          <w:color w:val="070706"/>
        </w:rPr>
        <w:t>something </w:t>
      </w:r>
      <w:r>
        <w:rPr>
          <w:color w:val="070706"/>
          <w:spacing w:val="-4"/>
        </w:rPr>
        <w:t>different,</w:t>
      </w:r>
      <w:r>
        <w:rPr>
          <w:color w:val="070706"/>
          <w:spacing w:val="-15"/>
        </w:rPr>
        <w:t> </w:t>
      </w:r>
      <w:r>
        <w:rPr>
          <w:color w:val="070706"/>
          <w:spacing w:val="-4"/>
        </w:rPr>
        <w:t>and</w:t>
      </w:r>
      <w:r>
        <w:rPr>
          <w:color w:val="070706"/>
          <w:spacing w:val="-15"/>
        </w:rPr>
        <w:t> </w:t>
      </w:r>
      <w:r>
        <w:rPr>
          <w:color w:val="070706"/>
          <w:spacing w:val="-4"/>
        </w:rPr>
        <w:t>with</w:t>
      </w:r>
      <w:r>
        <w:rPr>
          <w:color w:val="070706"/>
          <w:spacing w:val="-15"/>
        </w:rPr>
        <w:t> </w:t>
      </w:r>
      <w:r>
        <w:rPr>
          <w:color w:val="070706"/>
          <w:spacing w:val="-4"/>
        </w:rPr>
        <w:t>more</w:t>
      </w:r>
      <w:r>
        <w:rPr>
          <w:color w:val="070706"/>
          <w:spacing w:val="-15"/>
        </w:rPr>
        <w:t> </w:t>
      </w:r>
      <w:r>
        <w:rPr>
          <w:color w:val="070706"/>
          <w:spacing w:val="-4"/>
        </w:rPr>
        <w:t>miles</w:t>
      </w:r>
      <w:r>
        <w:rPr>
          <w:color w:val="070706"/>
          <w:spacing w:val="-15"/>
        </w:rPr>
        <w:t> </w:t>
      </w:r>
      <w:r>
        <w:rPr>
          <w:color w:val="070706"/>
          <w:spacing w:val="-4"/>
        </w:rPr>
        <w:t>of</w:t>
      </w:r>
      <w:r>
        <w:rPr>
          <w:color w:val="070706"/>
          <w:spacing w:val="-15"/>
        </w:rPr>
        <w:t> </w:t>
      </w:r>
      <w:r>
        <w:rPr>
          <w:color w:val="070706"/>
          <w:spacing w:val="-4"/>
        </w:rPr>
        <w:t>roads</w:t>
      </w:r>
      <w:r>
        <w:rPr>
          <w:color w:val="070706"/>
          <w:spacing w:val="-15"/>
        </w:rPr>
        <w:t> </w:t>
      </w:r>
      <w:r>
        <w:rPr>
          <w:color w:val="070706"/>
          <w:spacing w:val="-4"/>
        </w:rPr>
        <w:t>than</w:t>
      </w:r>
      <w:r>
        <w:rPr>
          <w:color w:val="070706"/>
          <w:spacing w:val="-15"/>
        </w:rPr>
        <w:t> </w:t>
      </w:r>
      <w:r>
        <w:rPr>
          <w:color w:val="070706"/>
          <w:spacing w:val="-4"/>
        </w:rPr>
        <w:t>any </w:t>
      </w:r>
      <w:r>
        <w:rPr>
          <w:color w:val="070706"/>
        </w:rPr>
        <w:t>other</w:t>
      </w:r>
      <w:r>
        <w:rPr>
          <w:color w:val="070706"/>
          <w:spacing w:val="-19"/>
        </w:rPr>
        <w:t> </w:t>
      </w:r>
      <w:r>
        <w:rPr>
          <w:color w:val="070706"/>
        </w:rPr>
        <w:t>authority</w:t>
      </w:r>
      <w:r>
        <w:rPr>
          <w:color w:val="070706"/>
          <w:spacing w:val="-19"/>
        </w:rPr>
        <w:t> </w:t>
      </w:r>
      <w:r>
        <w:rPr>
          <w:color w:val="070706"/>
        </w:rPr>
        <w:t>in</w:t>
      </w:r>
      <w:r>
        <w:rPr>
          <w:color w:val="070706"/>
          <w:spacing w:val="-19"/>
        </w:rPr>
        <w:t> </w:t>
      </w:r>
      <w:r>
        <w:rPr>
          <w:color w:val="070706"/>
        </w:rPr>
        <w:t>the</w:t>
      </w:r>
      <w:r>
        <w:rPr>
          <w:color w:val="070706"/>
          <w:spacing w:val="-19"/>
        </w:rPr>
        <w:t> </w:t>
      </w:r>
      <w:r>
        <w:rPr>
          <w:color w:val="070706"/>
        </w:rPr>
        <w:t>country</w:t>
      </w:r>
      <w:r>
        <w:rPr>
          <w:color w:val="070706"/>
          <w:spacing w:val="-19"/>
        </w:rPr>
        <w:t> </w:t>
      </w:r>
      <w:r>
        <w:rPr>
          <w:color w:val="070706"/>
        </w:rPr>
        <w:t>it’s</w:t>
      </w:r>
      <w:r>
        <w:rPr>
          <w:color w:val="070706"/>
          <w:spacing w:val="-19"/>
        </w:rPr>
        <w:t> </w:t>
      </w:r>
      <w:r>
        <w:rPr>
          <w:color w:val="070706"/>
        </w:rPr>
        <w:t>no</w:t>
      </w:r>
      <w:r>
        <w:rPr>
          <w:color w:val="070706"/>
          <w:spacing w:val="-19"/>
        </w:rPr>
        <w:t> </w:t>
      </w:r>
      <w:r>
        <w:rPr>
          <w:color w:val="070706"/>
        </w:rPr>
        <w:t>easy</w:t>
      </w:r>
      <w:r>
        <w:rPr>
          <w:color w:val="070706"/>
          <w:spacing w:val="-19"/>
        </w:rPr>
        <w:t> </w:t>
      </w:r>
      <w:r>
        <w:rPr>
          <w:color w:val="070706"/>
        </w:rPr>
        <w:t>task.</w:t>
      </w:r>
    </w:p>
    <w:p>
      <w:pPr>
        <w:pStyle w:val="BodyText"/>
        <w:spacing w:line="204" w:lineRule="auto" w:before="239"/>
        <w:ind w:left="42"/>
      </w:pPr>
      <w:r>
        <w:rPr>
          <w:color w:val="070706"/>
          <w:spacing w:val="-6"/>
        </w:rPr>
        <w:t>Depending</w:t>
      </w:r>
      <w:r>
        <w:rPr>
          <w:color w:val="070706"/>
          <w:spacing w:val="-11"/>
        </w:rPr>
        <w:t> </w:t>
      </w:r>
      <w:r>
        <w:rPr>
          <w:color w:val="070706"/>
          <w:spacing w:val="-6"/>
        </w:rPr>
        <w:t>on</w:t>
      </w:r>
      <w:r>
        <w:rPr>
          <w:color w:val="070706"/>
          <w:spacing w:val="-11"/>
        </w:rPr>
        <w:t> </w:t>
      </w:r>
      <w:r>
        <w:rPr>
          <w:color w:val="070706"/>
          <w:spacing w:val="-6"/>
        </w:rPr>
        <w:t>the</w:t>
      </w:r>
      <w:r>
        <w:rPr>
          <w:color w:val="070706"/>
          <w:spacing w:val="-11"/>
        </w:rPr>
        <w:t> </w:t>
      </w:r>
      <w:r>
        <w:rPr>
          <w:color w:val="070706"/>
          <w:spacing w:val="-6"/>
        </w:rPr>
        <w:t>results</w:t>
      </w:r>
      <w:r>
        <w:rPr>
          <w:color w:val="070706"/>
          <w:spacing w:val="-11"/>
        </w:rPr>
        <w:t> </w:t>
      </w:r>
      <w:r>
        <w:rPr>
          <w:color w:val="070706"/>
          <w:spacing w:val="-6"/>
        </w:rPr>
        <w:t>of</w:t>
      </w:r>
      <w:r>
        <w:rPr>
          <w:color w:val="070706"/>
          <w:spacing w:val="-11"/>
        </w:rPr>
        <w:t> </w:t>
      </w:r>
      <w:r>
        <w:rPr>
          <w:color w:val="070706"/>
          <w:spacing w:val="-6"/>
        </w:rPr>
        <w:t>this</w:t>
      </w:r>
      <w:r>
        <w:rPr>
          <w:color w:val="070706"/>
          <w:spacing w:val="-11"/>
        </w:rPr>
        <w:t> </w:t>
      </w:r>
      <w:r>
        <w:rPr>
          <w:color w:val="070706"/>
          <w:spacing w:val="-6"/>
        </w:rPr>
        <w:t>trial</w:t>
      </w:r>
      <w:r>
        <w:rPr>
          <w:color w:val="070706"/>
          <w:spacing w:val="-11"/>
        </w:rPr>
        <w:t> </w:t>
      </w:r>
      <w:r>
        <w:rPr>
          <w:color w:val="070706"/>
          <w:spacing w:val="-6"/>
        </w:rPr>
        <w:t>it</w:t>
      </w:r>
      <w:r>
        <w:rPr>
          <w:color w:val="070706"/>
          <w:spacing w:val="-11"/>
        </w:rPr>
        <w:t> </w:t>
      </w:r>
      <w:r>
        <w:rPr>
          <w:color w:val="070706"/>
          <w:spacing w:val="-6"/>
        </w:rPr>
        <w:t>could</w:t>
      </w:r>
      <w:r>
        <w:rPr>
          <w:color w:val="070706"/>
          <w:spacing w:val="-11"/>
        </w:rPr>
        <w:t> </w:t>
      </w:r>
      <w:r>
        <w:rPr>
          <w:color w:val="070706"/>
          <w:spacing w:val="-6"/>
        </w:rPr>
        <w:t>be </w:t>
      </w:r>
      <w:r>
        <w:rPr>
          <w:color w:val="070706"/>
          <w:spacing w:val="-2"/>
        </w:rPr>
        <w:t>rolled</w:t>
      </w:r>
      <w:r>
        <w:rPr>
          <w:color w:val="070706"/>
          <w:spacing w:val="-15"/>
        </w:rPr>
        <w:t> </w:t>
      </w:r>
      <w:r>
        <w:rPr>
          <w:color w:val="070706"/>
          <w:spacing w:val="-2"/>
        </w:rPr>
        <w:t>across</w:t>
      </w:r>
      <w:r>
        <w:rPr>
          <w:color w:val="070706"/>
          <w:spacing w:val="-15"/>
        </w:rPr>
        <w:t> </w:t>
      </w:r>
      <w:r>
        <w:rPr>
          <w:color w:val="070706"/>
          <w:spacing w:val="-2"/>
        </w:rPr>
        <w:t>the</w:t>
      </w:r>
      <w:r>
        <w:rPr>
          <w:color w:val="070706"/>
          <w:spacing w:val="-15"/>
        </w:rPr>
        <w:t> </w:t>
      </w:r>
      <w:r>
        <w:rPr>
          <w:color w:val="070706"/>
          <w:spacing w:val="-2"/>
        </w:rPr>
        <w:t>county,</w:t>
      </w:r>
      <w:r>
        <w:rPr>
          <w:color w:val="070706"/>
          <w:spacing w:val="-15"/>
        </w:rPr>
        <w:t> </w:t>
      </w:r>
      <w:r>
        <w:rPr>
          <w:color w:val="070706"/>
          <w:spacing w:val="-2"/>
        </w:rPr>
        <w:t>but</w:t>
      </w:r>
      <w:r>
        <w:rPr>
          <w:color w:val="070706"/>
          <w:spacing w:val="-15"/>
        </w:rPr>
        <w:t> </w:t>
      </w:r>
      <w:r>
        <w:rPr>
          <w:color w:val="070706"/>
          <w:spacing w:val="-2"/>
        </w:rPr>
        <w:t>we</w:t>
      </w:r>
      <w:r>
        <w:rPr>
          <w:color w:val="070706"/>
          <w:spacing w:val="-15"/>
        </w:rPr>
        <w:t> </w:t>
      </w:r>
      <w:r>
        <w:rPr>
          <w:color w:val="070706"/>
          <w:spacing w:val="-2"/>
        </w:rPr>
        <w:t>would</w:t>
      </w:r>
      <w:r>
        <w:rPr>
          <w:color w:val="070706"/>
          <w:spacing w:val="-15"/>
        </w:rPr>
        <w:t> </w:t>
      </w:r>
      <w:r>
        <w:rPr>
          <w:color w:val="070706"/>
          <w:spacing w:val="-2"/>
        </w:rPr>
        <w:t>need</w:t>
      </w:r>
      <w:r>
        <w:rPr>
          <w:color w:val="070706"/>
          <w:spacing w:val="-15"/>
        </w:rPr>
        <w:t> </w:t>
      </w:r>
      <w:r>
        <w:rPr>
          <w:color w:val="070706"/>
          <w:spacing w:val="-2"/>
        </w:rPr>
        <w:t>to </w:t>
      </w:r>
      <w:r>
        <w:rPr>
          <w:color w:val="070706"/>
        </w:rPr>
        <w:t>establish</w:t>
      </w:r>
      <w:r>
        <w:rPr>
          <w:color w:val="070706"/>
          <w:spacing w:val="-19"/>
        </w:rPr>
        <w:t> </w:t>
      </w:r>
      <w:r>
        <w:rPr>
          <w:color w:val="070706"/>
        </w:rPr>
        <w:t>the</w:t>
      </w:r>
      <w:r>
        <w:rPr>
          <w:color w:val="070706"/>
          <w:spacing w:val="-19"/>
        </w:rPr>
        <w:t> </w:t>
      </w:r>
      <w:r>
        <w:rPr>
          <w:color w:val="070706"/>
        </w:rPr>
        <w:t>benefits</w:t>
      </w:r>
      <w:r>
        <w:rPr>
          <w:color w:val="070706"/>
          <w:spacing w:val="-19"/>
        </w:rPr>
        <w:t> </w:t>
      </w:r>
      <w:r>
        <w:rPr>
          <w:color w:val="070706"/>
        </w:rPr>
        <w:t>in</w:t>
      </w:r>
      <w:r>
        <w:rPr>
          <w:color w:val="070706"/>
          <w:spacing w:val="-19"/>
        </w:rPr>
        <w:t> </w:t>
      </w:r>
      <w:r>
        <w:rPr>
          <w:color w:val="070706"/>
        </w:rPr>
        <w:t>terms</w:t>
      </w:r>
      <w:r>
        <w:rPr>
          <w:color w:val="070706"/>
          <w:spacing w:val="-19"/>
        </w:rPr>
        <w:t> </w:t>
      </w:r>
      <w:r>
        <w:rPr>
          <w:color w:val="070706"/>
        </w:rPr>
        <w:t>of</w:t>
      </w:r>
      <w:r>
        <w:rPr>
          <w:color w:val="070706"/>
          <w:spacing w:val="-19"/>
        </w:rPr>
        <w:t> </w:t>
      </w:r>
      <w:r>
        <w:rPr>
          <w:color w:val="070706"/>
        </w:rPr>
        <w:t>efficiencies, </w:t>
      </w:r>
      <w:r>
        <w:rPr>
          <w:color w:val="070706"/>
          <w:spacing w:val="-2"/>
        </w:rPr>
        <w:t>value</w:t>
      </w:r>
      <w:r>
        <w:rPr>
          <w:color w:val="070706"/>
          <w:spacing w:val="-17"/>
        </w:rPr>
        <w:t> </w:t>
      </w:r>
      <w:r>
        <w:rPr>
          <w:color w:val="070706"/>
          <w:spacing w:val="-2"/>
        </w:rPr>
        <w:t>for</w:t>
      </w:r>
      <w:r>
        <w:rPr>
          <w:color w:val="070706"/>
          <w:spacing w:val="-17"/>
        </w:rPr>
        <w:t> </w:t>
      </w:r>
      <w:r>
        <w:rPr>
          <w:color w:val="070706"/>
          <w:spacing w:val="-2"/>
        </w:rPr>
        <w:t>money</w:t>
      </w:r>
      <w:r>
        <w:rPr>
          <w:color w:val="070706"/>
          <w:spacing w:val="-17"/>
        </w:rPr>
        <w:t> </w:t>
      </w:r>
      <w:r>
        <w:rPr>
          <w:color w:val="070706"/>
          <w:spacing w:val="-2"/>
        </w:rPr>
        <w:t>and</w:t>
      </w:r>
      <w:r>
        <w:rPr>
          <w:color w:val="070706"/>
          <w:spacing w:val="-17"/>
        </w:rPr>
        <w:t> </w:t>
      </w:r>
      <w:r>
        <w:rPr>
          <w:color w:val="070706"/>
          <w:spacing w:val="-2"/>
        </w:rPr>
        <w:t>if</w:t>
      </w:r>
      <w:r>
        <w:rPr>
          <w:color w:val="070706"/>
          <w:spacing w:val="-17"/>
        </w:rPr>
        <w:t> </w:t>
      </w:r>
      <w:r>
        <w:rPr>
          <w:color w:val="070706"/>
          <w:spacing w:val="-2"/>
        </w:rPr>
        <w:t>it</w:t>
      </w:r>
      <w:r>
        <w:rPr>
          <w:color w:val="070706"/>
          <w:spacing w:val="-17"/>
        </w:rPr>
        <w:t> </w:t>
      </w:r>
      <w:r>
        <w:rPr>
          <w:color w:val="070706"/>
          <w:spacing w:val="-2"/>
        </w:rPr>
        <w:t>improves</w:t>
      </w:r>
      <w:r>
        <w:rPr>
          <w:color w:val="070706"/>
          <w:spacing w:val="-17"/>
        </w:rPr>
        <w:t> </w:t>
      </w:r>
      <w:r>
        <w:rPr>
          <w:color w:val="070706"/>
          <w:spacing w:val="-2"/>
        </w:rPr>
        <w:t>the</w:t>
      </w:r>
      <w:r>
        <w:rPr>
          <w:color w:val="070706"/>
          <w:spacing w:val="-17"/>
        </w:rPr>
        <w:t> </w:t>
      </w:r>
      <w:r>
        <w:rPr>
          <w:color w:val="070706"/>
          <w:spacing w:val="-2"/>
        </w:rPr>
        <w:t>county’s </w:t>
      </w:r>
      <w:r>
        <w:rPr>
          <w:color w:val="070706"/>
        </w:rPr>
        <w:t>road network.”</w:t>
      </w:r>
    </w:p>
    <w:p>
      <w:pPr>
        <w:spacing w:line="196" w:lineRule="auto" w:before="112"/>
        <w:ind w:left="42" w:right="537" w:firstLine="0"/>
        <w:jc w:val="left"/>
        <w:rPr>
          <w:sz w:val="20"/>
        </w:rPr>
      </w:pPr>
      <w:r>
        <w:rPr>
          <w:color w:val="42403F"/>
          <w:spacing w:val="-8"/>
          <w:sz w:val="24"/>
        </w:rPr>
        <w:t>See how its done: </w:t>
      </w:r>
      <w:r>
        <w:rPr>
          <w:color w:val="497886"/>
          <w:spacing w:val="-8"/>
          <w:sz w:val="20"/>
          <w:u w:val="single" w:color="497886"/>
        </w:rPr>
        <w:t>https://</w:t>
      </w:r>
      <w:hyperlink r:id="rId11">
        <w:r>
          <w:rPr>
            <w:color w:val="497886"/>
            <w:spacing w:val="-8"/>
            <w:sz w:val="20"/>
            <w:u w:val="single" w:color="497886"/>
          </w:rPr>
          <w:t>www.devon.gov.uk/news/</w:t>
        </w:r>
      </w:hyperlink>
      <w:r>
        <w:rPr>
          <w:color w:val="497886"/>
          <w:spacing w:val="-8"/>
          <w:sz w:val="20"/>
          <w:u w:val="none"/>
        </w:rPr>
        <w:t> </w:t>
      </w:r>
      <w:r>
        <w:rPr>
          <w:color w:val="497886"/>
          <w:spacing w:val="-2"/>
          <w:sz w:val="20"/>
          <w:u w:val="single" w:color="497886"/>
        </w:rPr>
        <w:t>pothole-repair-trial-starts-in-devon/</w:t>
      </w:r>
    </w:p>
    <w:p>
      <w:pPr>
        <w:spacing w:after="0" w:line="196" w:lineRule="auto"/>
        <w:jc w:val="left"/>
        <w:rPr>
          <w:sz w:val="20"/>
        </w:rPr>
        <w:sectPr>
          <w:type w:val="continuous"/>
          <w:pgSz w:w="11910" w:h="16840"/>
          <w:pgMar w:top="0" w:bottom="280" w:left="283" w:right="141"/>
          <w:cols w:num="2" w:equalWidth="0">
            <w:col w:w="5474" w:space="350"/>
            <w:col w:w="5662"/>
          </w:cols>
        </w:sectPr>
      </w:pPr>
    </w:p>
    <w:p>
      <w:pPr>
        <w:pStyle w:val="Heading2"/>
        <w:spacing w:before="79"/>
        <w:ind w:left="207"/>
      </w:pPr>
      <w:r>
        <w:rPr>
          <w:color w:val="42403F"/>
          <w:w w:val="90"/>
        </w:rPr>
        <w:t>Schools</w:t>
      </w:r>
      <w:r>
        <w:rPr>
          <w:color w:val="42403F"/>
          <w:spacing w:val="-11"/>
          <w:w w:val="90"/>
        </w:rPr>
        <w:t> </w:t>
      </w:r>
      <w:r>
        <w:rPr>
          <w:color w:val="42403F"/>
          <w:w w:val="90"/>
        </w:rPr>
        <w:t>to</w:t>
      </w:r>
      <w:r>
        <w:rPr>
          <w:color w:val="42403F"/>
          <w:spacing w:val="-11"/>
          <w:w w:val="90"/>
        </w:rPr>
        <w:t> </w:t>
      </w:r>
      <w:r>
        <w:rPr>
          <w:color w:val="42403F"/>
          <w:w w:val="90"/>
        </w:rPr>
        <w:t>be</w:t>
      </w:r>
      <w:r>
        <w:rPr>
          <w:color w:val="42403F"/>
          <w:spacing w:val="-11"/>
          <w:w w:val="90"/>
        </w:rPr>
        <w:t> </w:t>
      </w:r>
      <w:r>
        <w:rPr>
          <w:color w:val="42403F"/>
          <w:w w:val="90"/>
        </w:rPr>
        <w:t>more</w:t>
      </w:r>
      <w:r>
        <w:rPr>
          <w:color w:val="42403F"/>
          <w:spacing w:val="-11"/>
          <w:w w:val="90"/>
        </w:rPr>
        <w:t> </w:t>
      </w:r>
      <w:r>
        <w:rPr>
          <w:color w:val="42403F"/>
          <w:spacing w:val="-2"/>
          <w:w w:val="90"/>
        </w:rPr>
        <w:t>inclusive</w:t>
      </w:r>
    </w:p>
    <w:p>
      <w:pPr>
        <w:pStyle w:val="BodyText"/>
        <w:spacing w:line="204" w:lineRule="auto" w:before="56"/>
        <w:ind w:left="207" w:right="69"/>
      </w:pPr>
      <w:r>
        <w:rPr>
          <w:color w:val="11112C"/>
        </w:rPr>
        <w:t>The</w:t>
      </w:r>
      <w:r>
        <w:rPr>
          <w:color w:val="11112C"/>
          <w:spacing w:val="-19"/>
        </w:rPr>
        <w:t> </w:t>
      </w:r>
      <w:r>
        <w:rPr>
          <w:color w:val="11112C"/>
        </w:rPr>
        <w:t>council</w:t>
      </w:r>
      <w:r>
        <w:rPr>
          <w:color w:val="11112C"/>
          <w:spacing w:val="-19"/>
        </w:rPr>
        <w:t> </w:t>
      </w:r>
      <w:r>
        <w:rPr>
          <w:color w:val="11112C"/>
        </w:rPr>
        <w:t>wants</w:t>
      </w:r>
      <w:r>
        <w:rPr>
          <w:color w:val="11112C"/>
          <w:spacing w:val="-19"/>
        </w:rPr>
        <w:t> </w:t>
      </w:r>
      <w:r>
        <w:rPr>
          <w:color w:val="11112C"/>
        </w:rPr>
        <w:t>to</w:t>
      </w:r>
      <w:r>
        <w:rPr>
          <w:color w:val="11112C"/>
          <w:spacing w:val="-19"/>
        </w:rPr>
        <w:t> </w:t>
      </w:r>
      <w:r>
        <w:rPr>
          <w:color w:val="11112C"/>
        </w:rPr>
        <w:t>improve</w:t>
      </w:r>
      <w:r>
        <w:rPr>
          <w:color w:val="11112C"/>
          <w:spacing w:val="-19"/>
        </w:rPr>
        <w:t> </w:t>
      </w:r>
      <w:r>
        <w:rPr>
          <w:color w:val="11112C"/>
        </w:rPr>
        <w:t>inclusivity</w:t>
      </w:r>
      <w:r>
        <w:rPr>
          <w:color w:val="11112C"/>
          <w:spacing w:val="-19"/>
        </w:rPr>
        <w:t> </w:t>
      </w:r>
      <w:r>
        <w:rPr>
          <w:color w:val="11112C"/>
        </w:rPr>
        <w:t>in </w:t>
      </w:r>
      <w:r>
        <w:rPr>
          <w:color w:val="11112C"/>
          <w:spacing w:val="-4"/>
        </w:rPr>
        <w:t>mainstream</w:t>
      </w:r>
      <w:r>
        <w:rPr>
          <w:color w:val="11112C"/>
          <w:spacing w:val="-13"/>
        </w:rPr>
        <w:t> </w:t>
      </w:r>
      <w:r>
        <w:rPr>
          <w:color w:val="11112C"/>
          <w:spacing w:val="-4"/>
        </w:rPr>
        <w:t>schools,</w:t>
      </w:r>
      <w:r>
        <w:rPr>
          <w:color w:val="11112C"/>
          <w:spacing w:val="-13"/>
        </w:rPr>
        <w:t> </w:t>
      </w:r>
      <w:r>
        <w:rPr>
          <w:color w:val="11112C"/>
          <w:spacing w:val="-4"/>
        </w:rPr>
        <w:t>and</w:t>
      </w:r>
      <w:r>
        <w:rPr>
          <w:color w:val="11112C"/>
          <w:spacing w:val="-13"/>
        </w:rPr>
        <w:t> </w:t>
      </w:r>
      <w:r>
        <w:rPr>
          <w:color w:val="11112C"/>
          <w:spacing w:val="-4"/>
        </w:rPr>
        <w:t>with</w:t>
      </w:r>
      <w:r>
        <w:rPr>
          <w:color w:val="11112C"/>
          <w:spacing w:val="-13"/>
        </w:rPr>
        <w:t> </w:t>
      </w:r>
      <w:r>
        <w:rPr>
          <w:color w:val="11112C"/>
          <w:spacing w:val="-4"/>
        </w:rPr>
        <w:t>the</w:t>
      </w:r>
      <w:r>
        <w:rPr>
          <w:color w:val="11112C"/>
          <w:spacing w:val="-13"/>
        </w:rPr>
        <w:t> </w:t>
      </w:r>
      <w:r>
        <w:rPr>
          <w:color w:val="11112C"/>
          <w:spacing w:val="-4"/>
        </w:rPr>
        <w:t>right</w:t>
      </w:r>
      <w:r>
        <w:rPr>
          <w:color w:val="11112C"/>
          <w:spacing w:val="-13"/>
        </w:rPr>
        <w:t> </w:t>
      </w:r>
      <w:r>
        <w:rPr>
          <w:color w:val="11112C"/>
          <w:spacing w:val="-4"/>
        </w:rPr>
        <w:t>support </w:t>
      </w:r>
      <w:r>
        <w:rPr>
          <w:color w:val="11112C"/>
        </w:rPr>
        <w:t>enable</w:t>
      </w:r>
      <w:r>
        <w:rPr>
          <w:color w:val="11112C"/>
          <w:spacing w:val="-19"/>
        </w:rPr>
        <w:t> </w:t>
      </w:r>
      <w:r>
        <w:rPr>
          <w:color w:val="11112C"/>
        </w:rPr>
        <w:t>more</w:t>
      </w:r>
      <w:r>
        <w:rPr>
          <w:color w:val="11112C"/>
          <w:spacing w:val="-19"/>
        </w:rPr>
        <w:t> </w:t>
      </w:r>
      <w:r>
        <w:rPr>
          <w:color w:val="11112C"/>
        </w:rPr>
        <w:t>children</w:t>
      </w:r>
      <w:r>
        <w:rPr>
          <w:color w:val="11112C"/>
          <w:spacing w:val="-19"/>
        </w:rPr>
        <w:t> </w:t>
      </w:r>
      <w:r>
        <w:rPr>
          <w:color w:val="11112C"/>
        </w:rPr>
        <w:t>with</w:t>
      </w:r>
      <w:r>
        <w:rPr>
          <w:color w:val="11112C"/>
          <w:spacing w:val="-19"/>
        </w:rPr>
        <w:t> </w:t>
      </w:r>
      <w:r>
        <w:rPr>
          <w:color w:val="11112C"/>
        </w:rPr>
        <w:t>SEND</w:t>
      </w:r>
      <w:r>
        <w:rPr>
          <w:color w:val="11112C"/>
          <w:spacing w:val="-19"/>
        </w:rPr>
        <w:t> </w:t>
      </w:r>
      <w:r>
        <w:rPr>
          <w:color w:val="11112C"/>
        </w:rPr>
        <w:t>to</w:t>
      </w:r>
      <w:r>
        <w:rPr>
          <w:color w:val="11112C"/>
          <w:spacing w:val="-19"/>
        </w:rPr>
        <w:t> </w:t>
      </w:r>
      <w:r>
        <w:rPr>
          <w:color w:val="11112C"/>
        </w:rPr>
        <w:t>attend</w:t>
      </w:r>
      <w:r>
        <w:rPr>
          <w:color w:val="11112C"/>
          <w:spacing w:val="-19"/>
        </w:rPr>
        <w:t> </w:t>
      </w:r>
      <w:r>
        <w:rPr>
          <w:color w:val="11112C"/>
        </w:rPr>
        <w:t>their </w:t>
      </w:r>
      <w:r>
        <w:rPr>
          <w:color w:val="11112C"/>
          <w:spacing w:val="-2"/>
        </w:rPr>
        <w:t>local</w:t>
      </w:r>
      <w:r>
        <w:rPr>
          <w:color w:val="11112C"/>
          <w:spacing w:val="-17"/>
        </w:rPr>
        <w:t> </w:t>
      </w:r>
      <w:r>
        <w:rPr>
          <w:color w:val="11112C"/>
          <w:spacing w:val="-2"/>
        </w:rPr>
        <w:t>schools</w:t>
      </w:r>
      <w:r>
        <w:rPr>
          <w:color w:val="11112C"/>
          <w:spacing w:val="-17"/>
        </w:rPr>
        <w:t> </w:t>
      </w:r>
      <w:r>
        <w:rPr>
          <w:color w:val="11112C"/>
          <w:spacing w:val="-2"/>
        </w:rPr>
        <w:t>alongside</w:t>
      </w:r>
      <w:r>
        <w:rPr>
          <w:color w:val="11112C"/>
          <w:spacing w:val="-17"/>
        </w:rPr>
        <w:t> </w:t>
      </w:r>
      <w:r>
        <w:rPr>
          <w:color w:val="11112C"/>
          <w:spacing w:val="-2"/>
        </w:rPr>
        <w:t>their</w:t>
      </w:r>
      <w:r>
        <w:rPr>
          <w:color w:val="11112C"/>
          <w:spacing w:val="-17"/>
        </w:rPr>
        <w:t> </w:t>
      </w:r>
      <w:r>
        <w:rPr>
          <w:color w:val="11112C"/>
          <w:spacing w:val="-2"/>
        </w:rPr>
        <w:t>friends</w:t>
      </w:r>
      <w:r>
        <w:rPr>
          <w:color w:val="11112C"/>
          <w:spacing w:val="-17"/>
        </w:rPr>
        <w:t> </w:t>
      </w:r>
      <w:r>
        <w:rPr>
          <w:color w:val="11112C"/>
          <w:spacing w:val="-2"/>
        </w:rPr>
        <w:t>and</w:t>
      </w:r>
      <w:r>
        <w:rPr>
          <w:color w:val="11112C"/>
          <w:spacing w:val="-17"/>
        </w:rPr>
        <w:t> </w:t>
      </w:r>
      <w:r>
        <w:rPr>
          <w:color w:val="11112C"/>
          <w:spacing w:val="-2"/>
        </w:rPr>
        <w:t>peers. </w:t>
      </w:r>
      <w:r>
        <w:rPr>
          <w:color w:val="11112C"/>
        </w:rPr>
        <w:t>That</w:t>
      </w:r>
      <w:r>
        <w:rPr>
          <w:color w:val="11112C"/>
          <w:spacing w:val="-12"/>
        </w:rPr>
        <w:t> </w:t>
      </w:r>
      <w:r>
        <w:rPr>
          <w:color w:val="11112C"/>
        </w:rPr>
        <w:t>means</w:t>
      </w:r>
      <w:r>
        <w:rPr>
          <w:color w:val="11112C"/>
          <w:spacing w:val="-12"/>
        </w:rPr>
        <w:t> </w:t>
      </w:r>
      <w:r>
        <w:rPr>
          <w:color w:val="11112C"/>
        </w:rPr>
        <w:t>making</w:t>
      </w:r>
      <w:r>
        <w:rPr>
          <w:color w:val="11112C"/>
          <w:spacing w:val="-12"/>
        </w:rPr>
        <w:t> </w:t>
      </w:r>
      <w:r>
        <w:rPr>
          <w:color w:val="11112C"/>
        </w:rPr>
        <w:t>sure</w:t>
      </w:r>
      <w:r>
        <w:rPr>
          <w:color w:val="11112C"/>
          <w:spacing w:val="-12"/>
        </w:rPr>
        <w:t> </w:t>
      </w:r>
      <w:r>
        <w:rPr>
          <w:color w:val="11112C"/>
        </w:rPr>
        <w:t>schools</w:t>
      </w:r>
      <w:r>
        <w:rPr>
          <w:color w:val="11112C"/>
          <w:spacing w:val="-12"/>
        </w:rPr>
        <w:t> </w:t>
      </w:r>
      <w:r>
        <w:rPr>
          <w:color w:val="11112C"/>
        </w:rPr>
        <w:t>have</w:t>
      </w:r>
      <w:r>
        <w:rPr>
          <w:color w:val="11112C"/>
          <w:spacing w:val="-12"/>
        </w:rPr>
        <w:t> </w:t>
      </w:r>
      <w:r>
        <w:rPr>
          <w:color w:val="11112C"/>
        </w:rPr>
        <w:t>the resources,</w:t>
      </w:r>
      <w:r>
        <w:rPr>
          <w:color w:val="11112C"/>
          <w:spacing w:val="-18"/>
        </w:rPr>
        <w:t> </w:t>
      </w:r>
      <w:r>
        <w:rPr>
          <w:color w:val="11112C"/>
        </w:rPr>
        <w:t>expertise</w:t>
      </w:r>
      <w:r>
        <w:rPr>
          <w:color w:val="11112C"/>
          <w:spacing w:val="-18"/>
        </w:rPr>
        <w:t> </w:t>
      </w:r>
      <w:r>
        <w:rPr>
          <w:color w:val="11112C"/>
        </w:rPr>
        <w:t>and</w:t>
      </w:r>
      <w:r>
        <w:rPr>
          <w:color w:val="11112C"/>
          <w:spacing w:val="-18"/>
        </w:rPr>
        <w:t> </w:t>
      </w:r>
      <w:r>
        <w:rPr>
          <w:color w:val="11112C"/>
        </w:rPr>
        <w:t>capacity</w:t>
      </w:r>
      <w:r>
        <w:rPr>
          <w:color w:val="11112C"/>
          <w:spacing w:val="-18"/>
        </w:rPr>
        <w:t> </w:t>
      </w:r>
      <w:r>
        <w:rPr>
          <w:color w:val="11112C"/>
        </w:rPr>
        <w:t>they</w:t>
      </w:r>
      <w:r>
        <w:rPr>
          <w:color w:val="11112C"/>
          <w:spacing w:val="-18"/>
        </w:rPr>
        <w:t> </w:t>
      </w:r>
      <w:r>
        <w:rPr>
          <w:color w:val="11112C"/>
        </w:rPr>
        <w:t>need</w:t>
      </w:r>
      <w:r>
        <w:rPr>
          <w:color w:val="11112C"/>
          <w:spacing w:val="-18"/>
        </w:rPr>
        <w:t> </w:t>
      </w:r>
      <w:r>
        <w:rPr>
          <w:color w:val="11112C"/>
        </w:rPr>
        <w:t>to </w:t>
      </w:r>
      <w:r>
        <w:rPr>
          <w:color w:val="11112C"/>
          <w:spacing w:val="-4"/>
        </w:rPr>
        <w:t>provide</w:t>
      </w:r>
      <w:r>
        <w:rPr>
          <w:color w:val="11112C"/>
          <w:spacing w:val="-15"/>
        </w:rPr>
        <w:t> </w:t>
      </w:r>
      <w:r>
        <w:rPr>
          <w:color w:val="11112C"/>
          <w:spacing w:val="-4"/>
        </w:rPr>
        <w:t>the</w:t>
      </w:r>
      <w:r>
        <w:rPr>
          <w:color w:val="11112C"/>
          <w:spacing w:val="-15"/>
        </w:rPr>
        <w:t> </w:t>
      </w:r>
      <w:r>
        <w:rPr>
          <w:color w:val="11112C"/>
          <w:spacing w:val="-4"/>
        </w:rPr>
        <w:t>additional</w:t>
      </w:r>
      <w:r>
        <w:rPr>
          <w:color w:val="11112C"/>
          <w:spacing w:val="-15"/>
        </w:rPr>
        <w:t> </w:t>
      </w:r>
      <w:r>
        <w:rPr>
          <w:color w:val="11112C"/>
          <w:spacing w:val="-4"/>
        </w:rPr>
        <w:t>support</w:t>
      </w:r>
      <w:r>
        <w:rPr>
          <w:color w:val="11112C"/>
          <w:spacing w:val="-15"/>
        </w:rPr>
        <w:t> </w:t>
      </w:r>
      <w:r>
        <w:rPr>
          <w:color w:val="11112C"/>
          <w:spacing w:val="-4"/>
        </w:rPr>
        <w:t>required</w:t>
      </w:r>
      <w:r>
        <w:rPr>
          <w:color w:val="11112C"/>
          <w:spacing w:val="-15"/>
        </w:rPr>
        <w:t> </w:t>
      </w:r>
      <w:r>
        <w:rPr>
          <w:color w:val="11112C"/>
          <w:spacing w:val="-4"/>
        </w:rPr>
        <w:t>to</w:t>
      </w:r>
      <w:r>
        <w:rPr>
          <w:color w:val="11112C"/>
          <w:spacing w:val="-15"/>
        </w:rPr>
        <w:t> </w:t>
      </w:r>
      <w:r>
        <w:rPr>
          <w:color w:val="11112C"/>
          <w:spacing w:val="-4"/>
        </w:rPr>
        <w:t>meet </w:t>
      </w:r>
      <w:r>
        <w:rPr>
          <w:color w:val="11112C"/>
        </w:rPr>
        <w:t>pupils’ needs.</w:t>
      </w:r>
    </w:p>
    <w:p>
      <w:pPr>
        <w:pStyle w:val="BodyText"/>
        <w:spacing w:line="204" w:lineRule="auto" w:before="98"/>
        <w:ind w:left="207" w:right="77"/>
      </w:pPr>
      <w:r>
        <w:rPr>
          <w:color w:val="11112C"/>
        </w:rPr>
        <w:t>But</w:t>
      </w:r>
      <w:r>
        <w:rPr>
          <w:color w:val="11112C"/>
          <w:spacing w:val="-19"/>
        </w:rPr>
        <w:t> </w:t>
      </w:r>
      <w:r>
        <w:rPr>
          <w:color w:val="11112C"/>
        </w:rPr>
        <w:t>mainstream</w:t>
      </w:r>
      <w:r>
        <w:rPr>
          <w:color w:val="11112C"/>
          <w:spacing w:val="-19"/>
        </w:rPr>
        <w:t> </w:t>
      </w:r>
      <w:r>
        <w:rPr>
          <w:color w:val="11112C"/>
        </w:rPr>
        <w:t>schools</w:t>
      </w:r>
      <w:r>
        <w:rPr>
          <w:color w:val="11112C"/>
          <w:spacing w:val="-19"/>
        </w:rPr>
        <w:t> </w:t>
      </w:r>
      <w:r>
        <w:rPr>
          <w:color w:val="11112C"/>
        </w:rPr>
        <w:t>across</w:t>
      </w:r>
      <w:r>
        <w:rPr>
          <w:color w:val="11112C"/>
          <w:spacing w:val="-19"/>
        </w:rPr>
        <w:t> </w:t>
      </w:r>
      <w:r>
        <w:rPr>
          <w:color w:val="11112C"/>
        </w:rPr>
        <w:t>the</w:t>
      </w:r>
      <w:r>
        <w:rPr>
          <w:color w:val="11112C"/>
          <w:spacing w:val="-19"/>
        </w:rPr>
        <w:t> </w:t>
      </w:r>
      <w:r>
        <w:rPr>
          <w:color w:val="11112C"/>
        </w:rPr>
        <w:t>country</w:t>
      </w:r>
      <w:r>
        <w:rPr>
          <w:color w:val="11112C"/>
          <w:spacing w:val="-19"/>
        </w:rPr>
        <w:t> </w:t>
      </w:r>
      <w:r>
        <w:rPr>
          <w:color w:val="11112C"/>
        </w:rPr>
        <w:t>are </w:t>
      </w:r>
      <w:r>
        <w:rPr>
          <w:color w:val="11112C"/>
          <w:spacing w:val="-2"/>
        </w:rPr>
        <w:t>facing</w:t>
      </w:r>
      <w:r>
        <w:rPr>
          <w:color w:val="11112C"/>
          <w:spacing w:val="-11"/>
        </w:rPr>
        <w:t> </w:t>
      </w:r>
      <w:r>
        <w:rPr>
          <w:color w:val="11112C"/>
          <w:spacing w:val="-2"/>
        </w:rPr>
        <w:t>the</w:t>
      </w:r>
      <w:r>
        <w:rPr>
          <w:color w:val="11112C"/>
          <w:spacing w:val="-11"/>
        </w:rPr>
        <w:t> </w:t>
      </w:r>
      <w:r>
        <w:rPr>
          <w:color w:val="11112C"/>
          <w:spacing w:val="-2"/>
        </w:rPr>
        <w:t>same</w:t>
      </w:r>
      <w:r>
        <w:rPr>
          <w:color w:val="11112C"/>
          <w:spacing w:val="-11"/>
        </w:rPr>
        <w:t> </w:t>
      </w:r>
      <w:r>
        <w:rPr>
          <w:color w:val="11112C"/>
          <w:spacing w:val="-2"/>
        </w:rPr>
        <w:t>significant</w:t>
      </w:r>
      <w:r>
        <w:rPr>
          <w:color w:val="11112C"/>
          <w:spacing w:val="-11"/>
        </w:rPr>
        <w:t> </w:t>
      </w:r>
      <w:r>
        <w:rPr>
          <w:color w:val="11112C"/>
          <w:spacing w:val="-2"/>
        </w:rPr>
        <w:t>challenge:</w:t>
      </w:r>
      <w:r>
        <w:rPr>
          <w:color w:val="11112C"/>
          <w:spacing w:val="-11"/>
        </w:rPr>
        <w:t> </w:t>
      </w:r>
      <w:r>
        <w:rPr>
          <w:color w:val="11112C"/>
          <w:spacing w:val="-2"/>
        </w:rPr>
        <w:t>rapidly </w:t>
      </w:r>
      <w:r>
        <w:rPr>
          <w:color w:val="11112C"/>
        </w:rPr>
        <w:t>growing</w:t>
      </w:r>
      <w:r>
        <w:rPr>
          <w:color w:val="11112C"/>
          <w:spacing w:val="-18"/>
        </w:rPr>
        <w:t> </w:t>
      </w:r>
      <w:r>
        <w:rPr>
          <w:color w:val="11112C"/>
        </w:rPr>
        <w:t>numbers</w:t>
      </w:r>
      <w:r>
        <w:rPr>
          <w:color w:val="11112C"/>
          <w:spacing w:val="-18"/>
        </w:rPr>
        <w:t> </w:t>
      </w:r>
      <w:r>
        <w:rPr>
          <w:color w:val="11112C"/>
        </w:rPr>
        <w:t>of</w:t>
      </w:r>
      <w:r>
        <w:rPr>
          <w:color w:val="11112C"/>
          <w:spacing w:val="-18"/>
        </w:rPr>
        <w:t> </w:t>
      </w:r>
      <w:r>
        <w:rPr>
          <w:color w:val="11112C"/>
        </w:rPr>
        <w:t>young</w:t>
      </w:r>
      <w:r>
        <w:rPr>
          <w:color w:val="11112C"/>
          <w:spacing w:val="-18"/>
        </w:rPr>
        <w:t> </w:t>
      </w:r>
      <w:r>
        <w:rPr>
          <w:color w:val="11112C"/>
        </w:rPr>
        <w:t>people</w:t>
      </w:r>
      <w:r>
        <w:rPr>
          <w:color w:val="11112C"/>
          <w:spacing w:val="-18"/>
        </w:rPr>
        <w:t> </w:t>
      </w:r>
      <w:r>
        <w:rPr>
          <w:color w:val="11112C"/>
        </w:rPr>
        <w:t>identified with</w:t>
      </w:r>
      <w:r>
        <w:rPr>
          <w:color w:val="11112C"/>
          <w:spacing w:val="-8"/>
        </w:rPr>
        <w:t> </w:t>
      </w:r>
      <w:r>
        <w:rPr>
          <w:color w:val="11112C"/>
        </w:rPr>
        <w:t>SEND</w:t>
      </w:r>
      <w:r>
        <w:rPr>
          <w:color w:val="11112C"/>
          <w:spacing w:val="-8"/>
        </w:rPr>
        <w:t> </w:t>
      </w:r>
      <w:r>
        <w:rPr>
          <w:color w:val="11112C"/>
        </w:rPr>
        <w:t>year</w:t>
      </w:r>
      <w:r>
        <w:rPr>
          <w:color w:val="11112C"/>
          <w:spacing w:val="-8"/>
        </w:rPr>
        <w:t> </w:t>
      </w:r>
      <w:r>
        <w:rPr>
          <w:color w:val="11112C"/>
        </w:rPr>
        <w:t>on</w:t>
      </w:r>
      <w:r>
        <w:rPr>
          <w:color w:val="11112C"/>
          <w:spacing w:val="-8"/>
        </w:rPr>
        <w:t> </w:t>
      </w:r>
      <w:r>
        <w:rPr>
          <w:color w:val="11112C"/>
        </w:rPr>
        <w:t>year;</w:t>
      </w:r>
      <w:r>
        <w:rPr>
          <w:color w:val="11112C"/>
          <w:spacing w:val="-8"/>
        </w:rPr>
        <w:t> </w:t>
      </w:r>
      <w:r>
        <w:rPr>
          <w:color w:val="11112C"/>
        </w:rPr>
        <w:t>insufficient</w:t>
      </w:r>
      <w:r>
        <w:rPr>
          <w:color w:val="11112C"/>
          <w:spacing w:val="-8"/>
        </w:rPr>
        <w:t> </w:t>
      </w:r>
      <w:r>
        <w:rPr>
          <w:color w:val="11112C"/>
        </w:rPr>
        <w:t>funds </w:t>
      </w:r>
      <w:r>
        <w:rPr>
          <w:color w:val="11112C"/>
          <w:spacing w:val="-4"/>
        </w:rPr>
        <w:t>nationally</w:t>
      </w:r>
      <w:r>
        <w:rPr>
          <w:color w:val="11112C"/>
          <w:spacing w:val="-15"/>
        </w:rPr>
        <w:t> </w:t>
      </w:r>
      <w:r>
        <w:rPr>
          <w:color w:val="11112C"/>
          <w:spacing w:val="-4"/>
        </w:rPr>
        <w:t>to</w:t>
      </w:r>
      <w:r>
        <w:rPr>
          <w:color w:val="11112C"/>
          <w:spacing w:val="-15"/>
        </w:rPr>
        <w:t> </w:t>
      </w:r>
      <w:r>
        <w:rPr>
          <w:color w:val="11112C"/>
          <w:spacing w:val="-4"/>
        </w:rPr>
        <w:t>meet</w:t>
      </w:r>
      <w:r>
        <w:rPr>
          <w:color w:val="11112C"/>
          <w:spacing w:val="-15"/>
        </w:rPr>
        <w:t> </w:t>
      </w:r>
      <w:r>
        <w:rPr>
          <w:color w:val="11112C"/>
          <w:spacing w:val="-4"/>
        </w:rPr>
        <w:t>needs;</w:t>
      </w:r>
      <w:r>
        <w:rPr>
          <w:color w:val="11112C"/>
          <w:spacing w:val="-15"/>
        </w:rPr>
        <w:t> </w:t>
      </w:r>
      <w:r>
        <w:rPr>
          <w:color w:val="11112C"/>
          <w:spacing w:val="-4"/>
        </w:rPr>
        <w:t>and</w:t>
      </w:r>
      <w:r>
        <w:rPr>
          <w:color w:val="11112C"/>
          <w:spacing w:val="-15"/>
        </w:rPr>
        <w:t> </w:t>
      </w:r>
      <w:r>
        <w:rPr>
          <w:color w:val="11112C"/>
          <w:spacing w:val="-4"/>
        </w:rPr>
        <w:t>more</w:t>
      </w:r>
      <w:r>
        <w:rPr>
          <w:color w:val="11112C"/>
          <w:spacing w:val="-15"/>
        </w:rPr>
        <w:t> </w:t>
      </w:r>
      <w:r>
        <w:rPr>
          <w:color w:val="11112C"/>
          <w:spacing w:val="-4"/>
        </w:rPr>
        <w:t>expectation </w:t>
      </w:r>
      <w:r>
        <w:rPr>
          <w:color w:val="11112C"/>
        </w:rPr>
        <w:t>on</w:t>
      </w:r>
      <w:r>
        <w:rPr>
          <w:color w:val="11112C"/>
          <w:spacing w:val="-8"/>
        </w:rPr>
        <w:t> </w:t>
      </w:r>
      <w:r>
        <w:rPr>
          <w:color w:val="11112C"/>
        </w:rPr>
        <w:t>them</w:t>
      </w:r>
      <w:r>
        <w:rPr>
          <w:color w:val="11112C"/>
          <w:spacing w:val="-8"/>
        </w:rPr>
        <w:t> </w:t>
      </w:r>
      <w:r>
        <w:rPr>
          <w:color w:val="11112C"/>
        </w:rPr>
        <w:t>to</w:t>
      </w:r>
      <w:r>
        <w:rPr>
          <w:color w:val="11112C"/>
          <w:spacing w:val="-8"/>
        </w:rPr>
        <w:t> </w:t>
      </w:r>
      <w:r>
        <w:rPr>
          <w:color w:val="11112C"/>
        </w:rPr>
        <w:t>support</w:t>
      </w:r>
      <w:r>
        <w:rPr>
          <w:color w:val="11112C"/>
          <w:spacing w:val="-8"/>
        </w:rPr>
        <w:t> </w:t>
      </w:r>
      <w:r>
        <w:rPr>
          <w:color w:val="11112C"/>
        </w:rPr>
        <w:t>pupils</w:t>
      </w:r>
      <w:r>
        <w:rPr>
          <w:color w:val="11112C"/>
          <w:spacing w:val="-8"/>
        </w:rPr>
        <w:t> </w:t>
      </w:r>
      <w:r>
        <w:rPr>
          <w:color w:val="11112C"/>
        </w:rPr>
        <w:t>with</w:t>
      </w:r>
      <w:r>
        <w:rPr>
          <w:color w:val="11112C"/>
          <w:spacing w:val="-8"/>
        </w:rPr>
        <w:t> </w:t>
      </w:r>
      <w:r>
        <w:rPr>
          <w:color w:val="11112C"/>
        </w:rPr>
        <w:t>SEND</w:t>
      </w:r>
      <w:r>
        <w:rPr>
          <w:color w:val="11112C"/>
          <w:spacing w:val="-8"/>
        </w:rPr>
        <w:t> </w:t>
      </w:r>
      <w:r>
        <w:rPr>
          <w:color w:val="11112C"/>
        </w:rPr>
        <w:t>without the finances to do so.</w:t>
      </w:r>
    </w:p>
    <w:p>
      <w:pPr>
        <w:pStyle w:val="BodyText"/>
        <w:spacing w:line="204" w:lineRule="auto" w:before="98"/>
        <w:ind w:left="207"/>
      </w:pPr>
      <w:r>
        <w:rPr>
          <w:color w:val="11112C"/>
        </w:rPr>
        <w:t>Devon</w:t>
      </w:r>
      <w:r>
        <w:rPr>
          <w:color w:val="11112C"/>
          <w:spacing w:val="-17"/>
        </w:rPr>
        <w:t> </w:t>
      </w:r>
      <w:r>
        <w:rPr>
          <w:color w:val="11112C"/>
        </w:rPr>
        <w:t>County</w:t>
      </w:r>
      <w:r>
        <w:rPr>
          <w:color w:val="11112C"/>
          <w:spacing w:val="-17"/>
        </w:rPr>
        <w:t> </w:t>
      </w:r>
      <w:r>
        <w:rPr>
          <w:color w:val="11112C"/>
        </w:rPr>
        <w:t>Council</w:t>
      </w:r>
      <w:r>
        <w:rPr>
          <w:color w:val="11112C"/>
          <w:spacing w:val="-17"/>
        </w:rPr>
        <w:t> </w:t>
      </w:r>
      <w:r>
        <w:rPr>
          <w:color w:val="11112C"/>
        </w:rPr>
        <w:t>is</w:t>
      </w:r>
      <w:r>
        <w:rPr>
          <w:color w:val="11112C"/>
          <w:spacing w:val="-17"/>
        </w:rPr>
        <w:t> </w:t>
      </w:r>
      <w:r>
        <w:rPr>
          <w:color w:val="11112C"/>
        </w:rPr>
        <w:t>working</w:t>
      </w:r>
      <w:r>
        <w:rPr>
          <w:color w:val="11112C"/>
          <w:spacing w:val="-17"/>
        </w:rPr>
        <w:t> </w:t>
      </w:r>
      <w:r>
        <w:rPr>
          <w:color w:val="11112C"/>
        </w:rPr>
        <w:t>with</w:t>
      </w:r>
      <w:r>
        <w:rPr>
          <w:color w:val="11112C"/>
          <w:spacing w:val="-17"/>
        </w:rPr>
        <w:t> </w:t>
      </w:r>
      <w:r>
        <w:rPr>
          <w:color w:val="11112C"/>
        </w:rPr>
        <w:t>the Special</w:t>
      </w:r>
      <w:r>
        <w:rPr>
          <w:color w:val="11112C"/>
          <w:spacing w:val="-9"/>
        </w:rPr>
        <w:t> </w:t>
      </w:r>
      <w:r>
        <w:rPr>
          <w:color w:val="11112C"/>
        </w:rPr>
        <w:t>Partnership</w:t>
      </w:r>
      <w:r>
        <w:rPr>
          <w:color w:val="11112C"/>
          <w:spacing w:val="-9"/>
        </w:rPr>
        <w:t> </w:t>
      </w:r>
      <w:r>
        <w:rPr>
          <w:color w:val="11112C"/>
        </w:rPr>
        <w:t>Trust</w:t>
      </w:r>
      <w:r>
        <w:rPr>
          <w:color w:val="11112C"/>
          <w:spacing w:val="-9"/>
        </w:rPr>
        <w:t> </w:t>
      </w:r>
      <w:r>
        <w:rPr>
          <w:color w:val="11112C"/>
        </w:rPr>
        <w:t>(SPT)</w:t>
      </w:r>
      <w:r>
        <w:rPr>
          <w:color w:val="11112C"/>
          <w:spacing w:val="-9"/>
        </w:rPr>
        <w:t> </w:t>
      </w:r>
      <w:r>
        <w:rPr>
          <w:color w:val="11112C"/>
        </w:rPr>
        <w:t>to</w:t>
      </w:r>
      <w:r>
        <w:rPr>
          <w:color w:val="11112C"/>
          <w:spacing w:val="-9"/>
        </w:rPr>
        <w:t> </w:t>
      </w:r>
      <w:r>
        <w:rPr>
          <w:color w:val="11112C"/>
        </w:rPr>
        <w:t>create </w:t>
      </w:r>
      <w:r>
        <w:rPr>
          <w:color w:val="11112C"/>
          <w:spacing w:val="-4"/>
        </w:rPr>
        <w:t>additional</w:t>
      </w:r>
      <w:r>
        <w:rPr>
          <w:color w:val="11112C"/>
          <w:spacing w:val="-15"/>
        </w:rPr>
        <w:t> </w:t>
      </w:r>
      <w:r>
        <w:rPr>
          <w:color w:val="11112C"/>
          <w:spacing w:val="-4"/>
        </w:rPr>
        <w:t>resource</w:t>
      </w:r>
      <w:r>
        <w:rPr>
          <w:color w:val="11112C"/>
          <w:spacing w:val="-15"/>
        </w:rPr>
        <w:t> </w:t>
      </w:r>
      <w:r>
        <w:rPr>
          <w:color w:val="11112C"/>
          <w:spacing w:val="-4"/>
        </w:rPr>
        <w:t>and</w:t>
      </w:r>
      <w:r>
        <w:rPr>
          <w:color w:val="11112C"/>
          <w:spacing w:val="-15"/>
        </w:rPr>
        <w:t> </w:t>
      </w:r>
      <w:r>
        <w:rPr>
          <w:color w:val="11112C"/>
          <w:spacing w:val="-4"/>
        </w:rPr>
        <w:t>capacity</w:t>
      </w:r>
      <w:r>
        <w:rPr>
          <w:color w:val="11112C"/>
          <w:spacing w:val="-15"/>
        </w:rPr>
        <w:t> </w:t>
      </w:r>
      <w:r>
        <w:rPr>
          <w:color w:val="11112C"/>
          <w:spacing w:val="-4"/>
        </w:rPr>
        <w:t>in</w:t>
      </w:r>
      <w:r>
        <w:rPr>
          <w:color w:val="11112C"/>
          <w:spacing w:val="-15"/>
        </w:rPr>
        <w:t> </w:t>
      </w:r>
      <w:r>
        <w:rPr>
          <w:color w:val="11112C"/>
          <w:spacing w:val="-4"/>
        </w:rPr>
        <w:t>the</w:t>
      </w:r>
      <w:r>
        <w:rPr>
          <w:color w:val="11112C"/>
          <w:spacing w:val="-15"/>
        </w:rPr>
        <w:t> </w:t>
      </w:r>
      <w:r>
        <w:rPr>
          <w:color w:val="11112C"/>
          <w:spacing w:val="-4"/>
        </w:rPr>
        <w:t>county</w:t>
      </w:r>
      <w:r>
        <w:rPr>
          <w:color w:val="11112C"/>
          <w:spacing w:val="-15"/>
        </w:rPr>
        <w:t> </w:t>
      </w:r>
      <w:r>
        <w:rPr>
          <w:color w:val="11112C"/>
          <w:spacing w:val="-4"/>
        </w:rPr>
        <w:t>to </w:t>
      </w:r>
      <w:r>
        <w:rPr>
          <w:color w:val="11112C"/>
        </w:rPr>
        <w:t>support</w:t>
      </w:r>
      <w:r>
        <w:rPr>
          <w:color w:val="11112C"/>
          <w:spacing w:val="-15"/>
        </w:rPr>
        <w:t> </w:t>
      </w:r>
      <w:r>
        <w:rPr>
          <w:color w:val="11112C"/>
        </w:rPr>
        <w:t>pupils</w:t>
      </w:r>
      <w:r>
        <w:rPr>
          <w:color w:val="11112C"/>
          <w:spacing w:val="-15"/>
        </w:rPr>
        <w:t> </w:t>
      </w:r>
      <w:r>
        <w:rPr>
          <w:color w:val="11112C"/>
        </w:rPr>
        <w:t>with</w:t>
      </w:r>
      <w:r>
        <w:rPr>
          <w:color w:val="11112C"/>
          <w:spacing w:val="-15"/>
        </w:rPr>
        <w:t> </w:t>
      </w:r>
      <w:r>
        <w:rPr>
          <w:color w:val="11112C"/>
        </w:rPr>
        <w:t>special</w:t>
      </w:r>
      <w:r>
        <w:rPr>
          <w:color w:val="11112C"/>
          <w:spacing w:val="-15"/>
        </w:rPr>
        <w:t> </w:t>
      </w:r>
      <w:r>
        <w:rPr>
          <w:color w:val="11112C"/>
        </w:rPr>
        <w:t>educational</w:t>
      </w:r>
      <w:r>
        <w:rPr>
          <w:color w:val="11112C"/>
          <w:spacing w:val="-15"/>
        </w:rPr>
        <w:t> </w:t>
      </w:r>
      <w:r>
        <w:rPr>
          <w:color w:val="11112C"/>
        </w:rPr>
        <w:t>needs and disabilities.</w:t>
      </w:r>
    </w:p>
    <w:p>
      <w:pPr>
        <w:pStyle w:val="BodyText"/>
        <w:spacing w:line="204" w:lineRule="auto" w:before="98"/>
        <w:ind w:left="207"/>
      </w:pPr>
      <w:r>
        <w:rPr>
          <w:color w:val="11112C"/>
        </w:rPr>
        <w:t>SPT,</w:t>
      </w:r>
      <w:r>
        <w:rPr>
          <w:color w:val="11112C"/>
          <w:spacing w:val="-13"/>
        </w:rPr>
        <w:t> </w:t>
      </w:r>
      <w:r>
        <w:rPr>
          <w:color w:val="11112C"/>
        </w:rPr>
        <w:t>working</w:t>
      </w:r>
      <w:r>
        <w:rPr>
          <w:color w:val="11112C"/>
          <w:spacing w:val="-13"/>
        </w:rPr>
        <w:t> </w:t>
      </w:r>
      <w:r>
        <w:rPr>
          <w:color w:val="11112C"/>
        </w:rPr>
        <w:t>with</w:t>
      </w:r>
      <w:r>
        <w:rPr>
          <w:color w:val="11112C"/>
          <w:spacing w:val="-13"/>
        </w:rPr>
        <w:t> </w:t>
      </w:r>
      <w:r>
        <w:rPr>
          <w:color w:val="11112C"/>
        </w:rPr>
        <w:t>a</w:t>
      </w:r>
      <w:r>
        <w:rPr>
          <w:color w:val="11112C"/>
          <w:spacing w:val="-13"/>
        </w:rPr>
        <w:t> </w:t>
      </w:r>
      <w:r>
        <w:rPr>
          <w:color w:val="11112C"/>
        </w:rPr>
        <w:t>number</w:t>
      </w:r>
      <w:r>
        <w:rPr>
          <w:color w:val="11112C"/>
          <w:spacing w:val="-13"/>
        </w:rPr>
        <w:t> </w:t>
      </w:r>
      <w:r>
        <w:rPr>
          <w:color w:val="11112C"/>
        </w:rPr>
        <w:t>of</w:t>
      </w:r>
      <w:r>
        <w:rPr>
          <w:color w:val="11112C"/>
          <w:spacing w:val="-13"/>
        </w:rPr>
        <w:t> </w:t>
      </w:r>
      <w:r>
        <w:rPr>
          <w:color w:val="11112C"/>
        </w:rPr>
        <w:t>multi-academy </w:t>
      </w:r>
      <w:r>
        <w:rPr>
          <w:color w:val="11112C"/>
          <w:spacing w:val="-4"/>
        </w:rPr>
        <w:t>trusts,</w:t>
      </w:r>
      <w:r>
        <w:rPr>
          <w:color w:val="11112C"/>
          <w:spacing w:val="-15"/>
        </w:rPr>
        <w:t> </w:t>
      </w:r>
      <w:r>
        <w:rPr>
          <w:color w:val="11112C"/>
          <w:spacing w:val="-4"/>
        </w:rPr>
        <w:t>will</w:t>
      </w:r>
      <w:r>
        <w:rPr>
          <w:color w:val="11112C"/>
          <w:spacing w:val="-15"/>
        </w:rPr>
        <w:t> </w:t>
      </w:r>
      <w:r>
        <w:rPr>
          <w:color w:val="11112C"/>
          <w:spacing w:val="-4"/>
        </w:rPr>
        <w:t>develop</w:t>
      </w:r>
      <w:r>
        <w:rPr>
          <w:color w:val="11112C"/>
          <w:spacing w:val="-15"/>
        </w:rPr>
        <w:t> </w:t>
      </w:r>
      <w:r>
        <w:rPr>
          <w:color w:val="11112C"/>
          <w:spacing w:val="-4"/>
        </w:rPr>
        <w:t>SEN</w:t>
      </w:r>
      <w:r>
        <w:rPr>
          <w:color w:val="11112C"/>
          <w:spacing w:val="-15"/>
        </w:rPr>
        <w:t> </w:t>
      </w:r>
      <w:r>
        <w:rPr>
          <w:color w:val="11112C"/>
          <w:spacing w:val="-4"/>
        </w:rPr>
        <w:t>hubs</w:t>
      </w:r>
      <w:r>
        <w:rPr>
          <w:color w:val="11112C"/>
          <w:spacing w:val="-15"/>
        </w:rPr>
        <w:t> </w:t>
      </w:r>
      <w:r>
        <w:rPr>
          <w:color w:val="11112C"/>
          <w:spacing w:val="-4"/>
        </w:rPr>
        <w:t>in</w:t>
      </w:r>
      <w:r>
        <w:rPr>
          <w:color w:val="11112C"/>
          <w:spacing w:val="-15"/>
        </w:rPr>
        <w:t> </w:t>
      </w:r>
      <w:r>
        <w:rPr>
          <w:color w:val="11112C"/>
          <w:spacing w:val="-4"/>
        </w:rPr>
        <w:t>partnership</w:t>
      </w:r>
      <w:r>
        <w:rPr>
          <w:color w:val="11112C"/>
          <w:spacing w:val="-15"/>
        </w:rPr>
        <w:t> </w:t>
      </w:r>
      <w:r>
        <w:rPr>
          <w:color w:val="11112C"/>
          <w:spacing w:val="-4"/>
        </w:rPr>
        <w:t>with </w:t>
      </w:r>
      <w:r>
        <w:rPr>
          <w:color w:val="11112C"/>
        </w:rPr>
        <w:t>Devon</w:t>
      </w:r>
      <w:r>
        <w:rPr>
          <w:color w:val="11112C"/>
          <w:spacing w:val="-14"/>
        </w:rPr>
        <w:t> </w:t>
      </w:r>
      <w:r>
        <w:rPr>
          <w:color w:val="11112C"/>
        </w:rPr>
        <w:t>County</w:t>
      </w:r>
      <w:r>
        <w:rPr>
          <w:color w:val="11112C"/>
          <w:spacing w:val="-14"/>
        </w:rPr>
        <w:t> </w:t>
      </w:r>
      <w:r>
        <w:rPr>
          <w:color w:val="11112C"/>
        </w:rPr>
        <w:t>Council,</w:t>
      </w:r>
      <w:r>
        <w:rPr>
          <w:color w:val="11112C"/>
          <w:spacing w:val="-14"/>
        </w:rPr>
        <w:t> </w:t>
      </w:r>
      <w:r>
        <w:rPr>
          <w:color w:val="11112C"/>
        </w:rPr>
        <w:t>in</w:t>
      </w:r>
      <w:r>
        <w:rPr>
          <w:color w:val="11112C"/>
          <w:spacing w:val="-14"/>
        </w:rPr>
        <w:t> </w:t>
      </w:r>
      <w:r>
        <w:rPr>
          <w:color w:val="11112C"/>
        </w:rPr>
        <w:t>East</w:t>
      </w:r>
      <w:r>
        <w:rPr>
          <w:color w:val="11112C"/>
          <w:spacing w:val="-14"/>
        </w:rPr>
        <w:t> </w:t>
      </w:r>
      <w:r>
        <w:rPr>
          <w:color w:val="11112C"/>
        </w:rPr>
        <w:t>and</w:t>
      </w:r>
      <w:r>
        <w:rPr>
          <w:color w:val="11112C"/>
          <w:spacing w:val="-14"/>
        </w:rPr>
        <w:t> </w:t>
      </w:r>
      <w:r>
        <w:rPr>
          <w:color w:val="11112C"/>
        </w:rPr>
        <w:t>Mid</w:t>
      </w:r>
      <w:r>
        <w:rPr>
          <w:color w:val="11112C"/>
          <w:spacing w:val="-14"/>
        </w:rPr>
        <w:t> </w:t>
      </w:r>
      <w:r>
        <w:rPr>
          <w:color w:val="11112C"/>
        </w:rPr>
        <w:t>Devon this academic year.</w:t>
      </w:r>
    </w:p>
    <w:p>
      <w:pPr>
        <w:spacing w:line="204" w:lineRule="auto" w:before="92"/>
        <w:ind w:left="207" w:right="97" w:firstLine="0"/>
        <w:jc w:val="left"/>
        <w:rPr>
          <w:sz w:val="20"/>
        </w:rPr>
      </w:pPr>
      <w:r>
        <w:rPr>
          <w:color w:val="497886"/>
          <w:spacing w:val="-4"/>
          <w:sz w:val="20"/>
          <w:u w:val="single" w:color="497886"/>
        </w:rPr>
        <w:t>https://</w:t>
      </w:r>
      <w:hyperlink r:id="rId7">
        <w:r>
          <w:rPr>
            <w:color w:val="497886"/>
            <w:spacing w:val="-4"/>
            <w:sz w:val="20"/>
            <w:u w:val="single" w:color="497886"/>
          </w:rPr>
          <w:t>www.devon.gov.uk/children-families-education/</w:t>
        </w:r>
      </w:hyperlink>
      <w:r>
        <w:rPr>
          <w:color w:val="497886"/>
          <w:spacing w:val="-4"/>
          <w:sz w:val="20"/>
          <w:u w:val="none"/>
        </w:rPr>
        <w:t> </w:t>
      </w:r>
      <w:r>
        <w:rPr>
          <w:color w:val="497886"/>
          <w:spacing w:val="-4"/>
          <w:sz w:val="20"/>
          <w:u w:val="single" w:color="497886"/>
        </w:rPr>
        <w:t>news/additional-support-to-help-mainstream-schools-</w:t>
      </w:r>
      <w:r>
        <w:rPr>
          <w:color w:val="497886"/>
          <w:spacing w:val="-4"/>
          <w:sz w:val="20"/>
          <w:u w:val="single" w:color="497886"/>
        </w:rPr>
        <w:t>be-</w:t>
      </w:r>
      <w:r>
        <w:rPr>
          <w:color w:val="497886"/>
          <w:spacing w:val="-4"/>
          <w:sz w:val="20"/>
          <w:u w:val="none"/>
        </w:rPr>
        <w:t> </w:t>
      </w:r>
      <w:r>
        <w:rPr>
          <w:color w:val="497886"/>
          <w:spacing w:val="-2"/>
          <w:sz w:val="20"/>
          <w:u w:val="single" w:color="497886"/>
        </w:rPr>
        <w:t>more-inclusive/</w:t>
      </w:r>
    </w:p>
    <w:p>
      <w:pPr>
        <w:pStyle w:val="Heading1"/>
        <w:spacing w:before="56"/>
      </w:pPr>
      <w:r>
        <w:rPr>
          <w:color w:val="070706"/>
          <w:w w:val="90"/>
        </w:rPr>
        <w:t>Mid</w:t>
      </w:r>
      <w:r>
        <w:rPr>
          <w:color w:val="070706"/>
          <w:spacing w:val="-1"/>
        </w:rPr>
        <w:t> </w:t>
      </w:r>
      <w:r>
        <w:rPr>
          <w:color w:val="070706"/>
          <w:w w:val="90"/>
        </w:rPr>
        <w:t>Devon</w:t>
      </w:r>
      <w:r>
        <w:rPr>
          <w:color w:val="070706"/>
          <w:spacing w:val="-1"/>
        </w:rPr>
        <w:t> </w:t>
      </w:r>
      <w:r>
        <w:rPr>
          <w:color w:val="070706"/>
          <w:w w:val="90"/>
        </w:rPr>
        <w:t>District</w:t>
      </w:r>
      <w:r>
        <w:rPr>
          <w:color w:val="070706"/>
        </w:rPr>
        <w:t> </w:t>
      </w:r>
      <w:r>
        <w:rPr>
          <w:color w:val="070706"/>
          <w:spacing w:val="-4"/>
          <w:w w:val="90"/>
        </w:rPr>
        <w:t>News</w:t>
      </w:r>
    </w:p>
    <w:p>
      <w:pPr>
        <w:pStyle w:val="Heading2"/>
        <w:ind w:left="207"/>
      </w:pPr>
      <w:r>
        <w:rPr>
          <w:color w:val="070706"/>
          <w:w w:val="85"/>
        </w:rPr>
        <w:t>Recycle</w:t>
      </w:r>
      <w:r>
        <w:rPr>
          <w:color w:val="070706"/>
          <w:spacing w:val="6"/>
        </w:rPr>
        <w:t> </w:t>
      </w:r>
      <w:r>
        <w:rPr>
          <w:color w:val="070706"/>
          <w:w w:val="85"/>
        </w:rPr>
        <w:t>MORE</w:t>
      </w:r>
      <w:r>
        <w:rPr>
          <w:color w:val="070706"/>
          <w:spacing w:val="7"/>
        </w:rPr>
        <w:t> </w:t>
      </w:r>
      <w:r>
        <w:rPr>
          <w:color w:val="070706"/>
          <w:w w:val="85"/>
        </w:rPr>
        <w:t>and</w:t>
      </w:r>
      <w:r>
        <w:rPr>
          <w:color w:val="070706"/>
          <w:spacing w:val="6"/>
        </w:rPr>
        <w:t> </w:t>
      </w:r>
      <w:r>
        <w:rPr>
          <w:color w:val="070706"/>
          <w:w w:val="85"/>
        </w:rPr>
        <w:t>save</w:t>
      </w:r>
      <w:r>
        <w:rPr>
          <w:color w:val="070706"/>
          <w:spacing w:val="7"/>
        </w:rPr>
        <w:t> </w:t>
      </w:r>
      <w:r>
        <w:rPr>
          <w:color w:val="070706"/>
          <w:spacing w:val="-2"/>
          <w:w w:val="85"/>
        </w:rPr>
        <w:t>money</w:t>
      </w:r>
    </w:p>
    <w:p>
      <w:pPr>
        <w:pStyle w:val="BodyText"/>
        <w:spacing w:line="204" w:lineRule="auto" w:before="196"/>
        <w:ind w:left="207"/>
      </w:pPr>
      <w:r>
        <w:rPr>
          <w:color w:val="070706"/>
          <w:spacing w:val="-2"/>
        </w:rPr>
        <w:t>We</w:t>
      </w:r>
      <w:r>
        <w:rPr>
          <w:color w:val="070706"/>
          <w:spacing w:val="-14"/>
        </w:rPr>
        <w:t> </w:t>
      </w:r>
      <w:r>
        <w:rPr>
          <w:color w:val="070706"/>
          <w:spacing w:val="-2"/>
        </w:rPr>
        <w:t>need</w:t>
      </w:r>
      <w:r>
        <w:rPr>
          <w:color w:val="070706"/>
          <w:spacing w:val="-14"/>
        </w:rPr>
        <w:t> </w:t>
      </w:r>
      <w:r>
        <w:rPr>
          <w:color w:val="070706"/>
          <w:spacing w:val="-2"/>
        </w:rPr>
        <w:t>to</w:t>
      </w:r>
      <w:r>
        <w:rPr>
          <w:color w:val="070706"/>
          <w:spacing w:val="-14"/>
        </w:rPr>
        <w:t> </w:t>
      </w:r>
      <w:r>
        <w:rPr>
          <w:color w:val="070706"/>
          <w:spacing w:val="-2"/>
        </w:rPr>
        <w:t>recycle</w:t>
      </w:r>
      <w:r>
        <w:rPr>
          <w:color w:val="070706"/>
          <w:spacing w:val="-14"/>
        </w:rPr>
        <w:t> </w:t>
      </w:r>
      <w:r>
        <w:rPr>
          <w:color w:val="070706"/>
          <w:spacing w:val="-2"/>
        </w:rPr>
        <w:t>everything</w:t>
      </w:r>
      <w:r>
        <w:rPr>
          <w:color w:val="070706"/>
          <w:spacing w:val="-14"/>
        </w:rPr>
        <w:t> </w:t>
      </w:r>
      <w:r>
        <w:rPr>
          <w:color w:val="070706"/>
          <w:spacing w:val="-2"/>
        </w:rPr>
        <w:t>we</w:t>
      </w:r>
      <w:r>
        <w:rPr>
          <w:color w:val="070706"/>
          <w:spacing w:val="-14"/>
        </w:rPr>
        <w:t> </w:t>
      </w:r>
      <w:r>
        <w:rPr>
          <w:color w:val="070706"/>
          <w:spacing w:val="-2"/>
        </w:rPr>
        <w:t>can</w:t>
      </w:r>
      <w:r>
        <w:rPr>
          <w:color w:val="070706"/>
          <w:spacing w:val="-14"/>
        </w:rPr>
        <w:t> </w:t>
      </w:r>
      <w:r>
        <w:rPr>
          <w:color w:val="070706"/>
          <w:spacing w:val="-2"/>
        </w:rPr>
        <w:t>including cardboard,</w:t>
      </w:r>
      <w:r>
        <w:rPr>
          <w:color w:val="070706"/>
          <w:spacing w:val="-16"/>
        </w:rPr>
        <w:t> </w:t>
      </w:r>
      <w:r>
        <w:rPr>
          <w:color w:val="070706"/>
          <w:spacing w:val="-2"/>
        </w:rPr>
        <w:t>paper,</w:t>
      </w:r>
      <w:r>
        <w:rPr>
          <w:color w:val="070706"/>
          <w:spacing w:val="-16"/>
        </w:rPr>
        <w:t> </w:t>
      </w:r>
      <w:r>
        <w:rPr>
          <w:color w:val="070706"/>
          <w:spacing w:val="-2"/>
        </w:rPr>
        <w:t>plastic,</w:t>
      </w:r>
      <w:r>
        <w:rPr>
          <w:color w:val="070706"/>
          <w:spacing w:val="-16"/>
        </w:rPr>
        <w:t> </w:t>
      </w:r>
      <w:r>
        <w:rPr>
          <w:color w:val="070706"/>
          <w:spacing w:val="-2"/>
        </w:rPr>
        <w:t>tins,</w:t>
      </w:r>
      <w:r>
        <w:rPr>
          <w:color w:val="070706"/>
          <w:spacing w:val="-16"/>
        </w:rPr>
        <w:t> </w:t>
      </w:r>
      <w:r>
        <w:rPr>
          <w:color w:val="070706"/>
          <w:spacing w:val="-2"/>
        </w:rPr>
        <w:t>cans,</w:t>
      </w:r>
      <w:r>
        <w:rPr>
          <w:color w:val="070706"/>
          <w:spacing w:val="-16"/>
        </w:rPr>
        <w:t> </w:t>
      </w:r>
      <w:r>
        <w:rPr>
          <w:color w:val="070706"/>
          <w:spacing w:val="-2"/>
        </w:rPr>
        <w:t>glass</w:t>
      </w:r>
      <w:r>
        <w:rPr>
          <w:color w:val="070706"/>
          <w:spacing w:val="-16"/>
        </w:rPr>
        <w:t> </w:t>
      </w:r>
      <w:r>
        <w:rPr>
          <w:color w:val="070706"/>
          <w:spacing w:val="-2"/>
        </w:rPr>
        <w:t>and </w:t>
      </w:r>
      <w:r>
        <w:rPr>
          <w:color w:val="070706"/>
          <w:spacing w:val="-4"/>
        </w:rPr>
        <w:t>put</w:t>
      </w:r>
      <w:r>
        <w:rPr>
          <w:color w:val="070706"/>
          <w:spacing w:val="-15"/>
        </w:rPr>
        <w:t> </w:t>
      </w:r>
      <w:r>
        <w:rPr>
          <w:color w:val="070706"/>
          <w:spacing w:val="-4"/>
        </w:rPr>
        <w:t>them</w:t>
      </w:r>
      <w:r>
        <w:rPr>
          <w:color w:val="070706"/>
          <w:spacing w:val="-15"/>
        </w:rPr>
        <w:t> </w:t>
      </w:r>
      <w:r>
        <w:rPr>
          <w:color w:val="070706"/>
          <w:spacing w:val="-4"/>
        </w:rPr>
        <w:t>into</w:t>
      </w:r>
      <w:r>
        <w:rPr>
          <w:color w:val="070706"/>
          <w:spacing w:val="-15"/>
        </w:rPr>
        <w:t> </w:t>
      </w:r>
      <w:r>
        <w:rPr>
          <w:color w:val="070706"/>
          <w:spacing w:val="-4"/>
        </w:rPr>
        <w:t>the</w:t>
      </w:r>
      <w:r>
        <w:rPr>
          <w:color w:val="070706"/>
          <w:spacing w:val="-15"/>
        </w:rPr>
        <w:t> </w:t>
      </w:r>
      <w:r>
        <w:rPr>
          <w:color w:val="070706"/>
          <w:spacing w:val="-4"/>
        </w:rPr>
        <w:t>right</w:t>
      </w:r>
      <w:r>
        <w:rPr>
          <w:color w:val="070706"/>
          <w:spacing w:val="-15"/>
        </w:rPr>
        <w:t> </w:t>
      </w:r>
      <w:r>
        <w:rPr>
          <w:color w:val="070706"/>
          <w:spacing w:val="-4"/>
        </w:rPr>
        <w:t>containers!</w:t>
      </w:r>
      <w:r>
        <w:rPr>
          <w:color w:val="070706"/>
          <w:spacing w:val="-15"/>
        </w:rPr>
        <w:t> </w:t>
      </w:r>
      <w:r>
        <w:rPr>
          <w:color w:val="070706"/>
          <w:spacing w:val="-4"/>
        </w:rPr>
        <w:t>The</w:t>
      </w:r>
      <w:r>
        <w:rPr>
          <w:color w:val="070706"/>
          <w:spacing w:val="-15"/>
        </w:rPr>
        <w:t> </w:t>
      </w:r>
      <w:r>
        <w:rPr>
          <w:color w:val="070706"/>
          <w:spacing w:val="-4"/>
        </w:rPr>
        <w:t>more</w:t>
      </w:r>
      <w:r>
        <w:rPr>
          <w:color w:val="070706"/>
          <w:spacing w:val="-15"/>
        </w:rPr>
        <w:t> </w:t>
      </w:r>
      <w:r>
        <w:rPr>
          <w:color w:val="070706"/>
          <w:spacing w:val="-4"/>
        </w:rPr>
        <w:t>we </w:t>
      </w:r>
      <w:r>
        <w:rPr>
          <w:color w:val="070706"/>
        </w:rPr>
        <w:t>recycle</w:t>
      </w:r>
      <w:r>
        <w:rPr>
          <w:color w:val="070706"/>
          <w:spacing w:val="-5"/>
        </w:rPr>
        <w:t> </w:t>
      </w:r>
      <w:r>
        <w:rPr>
          <w:color w:val="070706"/>
        </w:rPr>
        <w:t>the</w:t>
      </w:r>
      <w:r>
        <w:rPr>
          <w:color w:val="070706"/>
          <w:spacing w:val="-5"/>
        </w:rPr>
        <w:t> </w:t>
      </w:r>
      <w:r>
        <w:rPr>
          <w:color w:val="070706"/>
        </w:rPr>
        <w:t>greater</w:t>
      </w:r>
      <w:r>
        <w:rPr>
          <w:color w:val="070706"/>
          <w:spacing w:val="-5"/>
        </w:rPr>
        <w:t> </w:t>
      </w:r>
      <w:r>
        <w:rPr>
          <w:color w:val="070706"/>
        </w:rPr>
        <w:t>we</w:t>
      </w:r>
      <w:r>
        <w:rPr>
          <w:color w:val="070706"/>
          <w:spacing w:val="-5"/>
        </w:rPr>
        <w:t> </w:t>
      </w:r>
      <w:r>
        <w:rPr>
          <w:color w:val="070706"/>
        </w:rPr>
        <w:t>reduce</w:t>
      </w:r>
      <w:r>
        <w:rPr>
          <w:color w:val="070706"/>
          <w:spacing w:val="-5"/>
        </w:rPr>
        <w:t> </w:t>
      </w:r>
      <w:r>
        <w:rPr>
          <w:color w:val="070706"/>
        </w:rPr>
        <w:t>our</w:t>
      </w:r>
      <w:r>
        <w:rPr>
          <w:color w:val="070706"/>
          <w:spacing w:val="-5"/>
        </w:rPr>
        <w:t> </w:t>
      </w:r>
      <w:r>
        <w:rPr>
          <w:color w:val="070706"/>
        </w:rPr>
        <w:t>carbon footprint</w:t>
      </w:r>
      <w:r>
        <w:rPr>
          <w:color w:val="070706"/>
          <w:spacing w:val="-15"/>
        </w:rPr>
        <w:t> </w:t>
      </w:r>
      <w:r>
        <w:rPr>
          <w:color w:val="070706"/>
        </w:rPr>
        <w:t>but</w:t>
      </w:r>
      <w:r>
        <w:rPr>
          <w:color w:val="070706"/>
          <w:spacing w:val="-15"/>
        </w:rPr>
        <w:t> </w:t>
      </w:r>
      <w:r>
        <w:rPr>
          <w:color w:val="070706"/>
        </w:rPr>
        <w:t>also</w:t>
      </w:r>
      <w:r>
        <w:rPr>
          <w:color w:val="070706"/>
          <w:spacing w:val="-15"/>
        </w:rPr>
        <w:t> </w:t>
      </w:r>
      <w:r>
        <w:rPr>
          <w:color w:val="070706"/>
        </w:rPr>
        <w:t>the</w:t>
      </w:r>
      <w:r>
        <w:rPr>
          <w:color w:val="070706"/>
          <w:spacing w:val="-15"/>
        </w:rPr>
        <w:t> </w:t>
      </w:r>
      <w:r>
        <w:rPr>
          <w:color w:val="070706"/>
        </w:rPr>
        <w:t>Council</w:t>
      </w:r>
      <w:r>
        <w:rPr>
          <w:color w:val="070706"/>
          <w:spacing w:val="-15"/>
        </w:rPr>
        <w:t> </w:t>
      </w:r>
      <w:r>
        <w:rPr>
          <w:color w:val="070706"/>
        </w:rPr>
        <w:t>receives</w:t>
      </w:r>
      <w:r>
        <w:rPr>
          <w:color w:val="070706"/>
          <w:spacing w:val="-15"/>
        </w:rPr>
        <w:t> </w:t>
      </w:r>
      <w:r>
        <w:rPr>
          <w:color w:val="070706"/>
        </w:rPr>
        <w:t>more </w:t>
      </w:r>
      <w:r>
        <w:rPr>
          <w:color w:val="070706"/>
          <w:spacing w:val="-4"/>
        </w:rPr>
        <w:t>income</w:t>
      </w:r>
      <w:r>
        <w:rPr>
          <w:color w:val="070706"/>
          <w:spacing w:val="-14"/>
        </w:rPr>
        <w:t> </w:t>
      </w:r>
      <w:r>
        <w:rPr>
          <w:color w:val="070706"/>
          <w:spacing w:val="-4"/>
        </w:rPr>
        <w:t>(£1m)</w:t>
      </w:r>
      <w:r>
        <w:rPr>
          <w:color w:val="070706"/>
          <w:spacing w:val="-14"/>
        </w:rPr>
        <w:t> </w:t>
      </w:r>
      <w:r>
        <w:rPr>
          <w:color w:val="070706"/>
          <w:spacing w:val="-4"/>
        </w:rPr>
        <w:t>which</w:t>
      </w:r>
      <w:r>
        <w:rPr>
          <w:color w:val="070706"/>
          <w:spacing w:val="-14"/>
        </w:rPr>
        <w:t> </w:t>
      </w:r>
      <w:r>
        <w:rPr>
          <w:color w:val="070706"/>
          <w:spacing w:val="-4"/>
        </w:rPr>
        <w:t>helps</w:t>
      </w:r>
      <w:r>
        <w:rPr>
          <w:color w:val="070706"/>
          <w:spacing w:val="-14"/>
        </w:rPr>
        <w:t> </w:t>
      </w:r>
      <w:r>
        <w:rPr>
          <w:color w:val="070706"/>
          <w:spacing w:val="-4"/>
        </w:rPr>
        <w:t>us</w:t>
      </w:r>
      <w:r>
        <w:rPr>
          <w:color w:val="070706"/>
          <w:spacing w:val="-14"/>
        </w:rPr>
        <w:t> </w:t>
      </w:r>
      <w:r>
        <w:rPr>
          <w:color w:val="070706"/>
          <w:spacing w:val="-4"/>
        </w:rPr>
        <w:t>deliver</w:t>
      </w:r>
      <w:r>
        <w:rPr>
          <w:color w:val="070706"/>
          <w:spacing w:val="-14"/>
        </w:rPr>
        <w:t> </w:t>
      </w:r>
      <w:r>
        <w:rPr>
          <w:color w:val="070706"/>
          <w:spacing w:val="-4"/>
        </w:rPr>
        <w:t>the</w:t>
      </w:r>
      <w:r>
        <w:rPr>
          <w:color w:val="070706"/>
          <w:spacing w:val="-14"/>
        </w:rPr>
        <w:t> </w:t>
      </w:r>
      <w:r>
        <w:rPr>
          <w:color w:val="070706"/>
          <w:spacing w:val="-4"/>
        </w:rPr>
        <w:t>service </w:t>
      </w:r>
      <w:r>
        <w:rPr>
          <w:color w:val="070706"/>
        </w:rPr>
        <w:t>at</w:t>
      </w:r>
      <w:r>
        <w:rPr>
          <w:color w:val="070706"/>
          <w:spacing w:val="-9"/>
        </w:rPr>
        <w:t> </w:t>
      </w:r>
      <w:r>
        <w:rPr>
          <w:color w:val="070706"/>
        </w:rPr>
        <w:t>a</w:t>
      </w:r>
      <w:r>
        <w:rPr>
          <w:color w:val="070706"/>
          <w:spacing w:val="-9"/>
        </w:rPr>
        <w:t> </w:t>
      </w:r>
      <w:r>
        <w:rPr>
          <w:color w:val="070706"/>
        </w:rPr>
        <w:t>cheaper</w:t>
      </w:r>
      <w:r>
        <w:rPr>
          <w:color w:val="070706"/>
          <w:spacing w:val="-9"/>
        </w:rPr>
        <w:t> </w:t>
      </w:r>
      <w:r>
        <w:rPr>
          <w:color w:val="070706"/>
        </w:rPr>
        <w:t>cost.</w:t>
      </w:r>
      <w:r>
        <w:rPr>
          <w:color w:val="070706"/>
          <w:spacing w:val="-9"/>
        </w:rPr>
        <w:t> </w:t>
      </w:r>
      <w:r>
        <w:rPr>
          <w:color w:val="070706"/>
        </w:rPr>
        <w:t>We</w:t>
      </w:r>
      <w:r>
        <w:rPr>
          <w:color w:val="070706"/>
          <w:spacing w:val="-9"/>
        </w:rPr>
        <w:t> </w:t>
      </w:r>
      <w:r>
        <w:rPr>
          <w:color w:val="070706"/>
        </w:rPr>
        <w:t>also</w:t>
      </w:r>
      <w:r>
        <w:rPr>
          <w:color w:val="070706"/>
          <w:spacing w:val="-9"/>
        </w:rPr>
        <w:t> </w:t>
      </w:r>
      <w:r>
        <w:rPr>
          <w:color w:val="070706"/>
        </w:rPr>
        <w:t>keep</w:t>
      </w:r>
      <w:r>
        <w:rPr>
          <w:color w:val="070706"/>
          <w:spacing w:val="-9"/>
        </w:rPr>
        <w:t> </w:t>
      </w:r>
      <w:r>
        <w:rPr>
          <w:color w:val="070706"/>
        </w:rPr>
        <w:t>our</w:t>
      </w:r>
      <w:r>
        <w:rPr>
          <w:color w:val="070706"/>
          <w:spacing w:val="-9"/>
        </w:rPr>
        <w:t> </w:t>
      </w:r>
      <w:r>
        <w:rPr>
          <w:color w:val="070706"/>
        </w:rPr>
        <w:t>beautiful district clean and tidy.</w:t>
      </w:r>
    </w:p>
    <w:p>
      <w:pPr>
        <w:pStyle w:val="BodyText"/>
        <w:spacing w:line="204" w:lineRule="auto" w:before="238"/>
        <w:ind w:left="207"/>
      </w:pPr>
      <w:r>
        <w:rPr>
          <w:color w:val="070706"/>
          <w:spacing w:val="-2"/>
        </w:rPr>
        <w:t>Research</w:t>
      </w:r>
      <w:r>
        <w:rPr>
          <w:color w:val="070706"/>
          <w:spacing w:val="-16"/>
        </w:rPr>
        <w:t> </w:t>
      </w:r>
      <w:r>
        <w:rPr>
          <w:color w:val="070706"/>
          <w:spacing w:val="-2"/>
        </w:rPr>
        <w:t>has</w:t>
      </w:r>
      <w:r>
        <w:rPr>
          <w:color w:val="070706"/>
          <w:spacing w:val="-16"/>
        </w:rPr>
        <w:t> </w:t>
      </w:r>
      <w:r>
        <w:rPr>
          <w:color w:val="070706"/>
          <w:spacing w:val="-2"/>
        </w:rPr>
        <w:t>found</w:t>
      </w:r>
      <w:r>
        <w:rPr>
          <w:color w:val="070706"/>
          <w:spacing w:val="-16"/>
        </w:rPr>
        <w:t> </w:t>
      </w:r>
      <w:r>
        <w:rPr>
          <w:color w:val="070706"/>
          <w:spacing w:val="-2"/>
        </w:rPr>
        <w:t>that</w:t>
      </w:r>
      <w:r>
        <w:rPr>
          <w:color w:val="070706"/>
          <w:spacing w:val="-16"/>
        </w:rPr>
        <w:t> </w:t>
      </w:r>
      <w:r>
        <w:rPr>
          <w:color w:val="070706"/>
          <w:spacing w:val="-2"/>
        </w:rPr>
        <w:t>if</w:t>
      </w:r>
      <w:r>
        <w:rPr>
          <w:color w:val="070706"/>
          <w:spacing w:val="-16"/>
        </w:rPr>
        <w:t> </w:t>
      </w:r>
      <w:r>
        <w:rPr>
          <w:color w:val="070706"/>
          <w:spacing w:val="-2"/>
        </w:rPr>
        <w:t>residents</w:t>
      </w:r>
      <w:r>
        <w:rPr>
          <w:color w:val="070706"/>
          <w:spacing w:val="-16"/>
        </w:rPr>
        <w:t> </w:t>
      </w:r>
      <w:r>
        <w:rPr>
          <w:color w:val="070706"/>
          <w:spacing w:val="-2"/>
        </w:rPr>
        <w:t>move</w:t>
      </w:r>
      <w:r>
        <w:rPr>
          <w:color w:val="070706"/>
          <w:spacing w:val="-16"/>
        </w:rPr>
        <w:t> </w:t>
      </w:r>
      <w:r>
        <w:rPr>
          <w:color w:val="070706"/>
          <w:spacing w:val="-2"/>
        </w:rPr>
        <w:t>a</w:t>
      </w:r>
      <w:r>
        <w:rPr>
          <w:color w:val="070706"/>
          <w:spacing w:val="-16"/>
        </w:rPr>
        <w:t> </w:t>
      </w:r>
      <w:r>
        <w:rPr>
          <w:color w:val="070706"/>
          <w:spacing w:val="-2"/>
        </w:rPr>
        <w:t>few </w:t>
      </w:r>
      <w:r>
        <w:rPr>
          <w:color w:val="070706"/>
        </w:rPr>
        <w:t>kilograms</w:t>
      </w:r>
      <w:r>
        <w:rPr>
          <w:color w:val="070706"/>
          <w:spacing w:val="-19"/>
        </w:rPr>
        <w:t> </w:t>
      </w:r>
      <w:r>
        <w:rPr>
          <w:color w:val="070706"/>
        </w:rPr>
        <w:t>of</w:t>
      </w:r>
      <w:r>
        <w:rPr>
          <w:color w:val="070706"/>
          <w:spacing w:val="-19"/>
        </w:rPr>
        <w:t> </w:t>
      </w:r>
      <w:r>
        <w:rPr>
          <w:color w:val="070706"/>
        </w:rPr>
        <w:t>their</w:t>
      </w:r>
      <w:r>
        <w:rPr>
          <w:color w:val="070706"/>
          <w:spacing w:val="-19"/>
        </w:rPr>
        <w:t> </w:t>
      </w:r>
      <w:r>
        <w:rPr>
          <w:color w:val="070706"/>
        </w:rPr>
        <w:t>waste</w:t>
      </w:r>
      <w:r>
        <w:rPr>
          <w:color w:val="070706"/>
          <w:spacing w:val="-19"/>
        </w:rPr>
        <w:t> </w:t>
      </w:r>
      <w:r>
        <w:rPr>
          <w:color w:val="070706"/>
        </w:rPr>
        <w:t>into</w:t>
      </w:r>
      <w:r>
        <w:rPr>
          <w:color w:val="070706"/>
          <w:spacing w:val="-19"/>
        </w:rPr>
        <w:t> </w:t>
      </w:r>
      <w:r>
        <w:rPr>
          <w:color w:val="070706"/>
        </w:rPr>
        <w:t>their</w:t>
      </w:r>
      <w:r>
        <w:rPr>
          <w:color w:val="070706"/>
          <w:spacing w:val="-19"/>
        </w:rPr>
        <w:t> </w:t>
      </w:r>
      <w:r>
        <w:rPr>
          <w:color w:val="070706"/>
        </w:rPr>
        <w:t>recycling </w:t>
      </w:r>
      <w:r>
        <w:rPr>
          <w:color w:val="070706"/>
          <w:spacing w:val="-2"/>
        </w:rPr>
        <w:t>collection</w:t>
      </w:r>
      <w:r>
        <w:rPr>
          <w:color w:val="070706"/>
          <w:spacing w:val="-12"/>
        </w:rPr>
        <w:t> </w:t>
      </w:r>
      <w:r>
        <w:rPr>
          <w:color w:val="070706"/>
          <w:spacing w:val="-2"/>
        </w:rPr>
        <w:t>every</w:t>
      </w:r>
      <w:r>
        <w:rPr>
          <w:color w:val="070706"/>
          <w:spacing w:val="-12"/>
        </w:rPr>
        <w:t> </w:t>
      </w:r>
      <w:r>
        <w:rPr>
          <w:color w:val="070706"/>
          <w:spacing w:val="-2"/>
        </w:rPr>
        <w:t>year,</w:t>
      </w:r>
      <w:r>
        <w:rPr>
          <w:color w:val="070706"/>
          <w:spacing w:val="-12"/>
        </w:rPr>
        <w:t> </w:t>
      </w:r>
      <w:r>
        <w:rPr>
          <w:color w:val="070706"/>
          <w:spacing w:val="-2"/>
        </w:rPr>
        <w:t>it</w:t>
      </w:r>
      <w:r>
        <w:rPr>
          <w:color w:val="070706"/>
          <w:spacing w:val="-12"/>
        </w:rPr>
        <w:t> </w:t>
      </w:r>
      <w:r>
        <w:rPr>
          <w:color w:val="070706"/>
          <w:spacing w:val="-2"/>
        </w:rPr>
        <w:t>raises</w:t>
      </w:r>
      <w:r>
        <w:rPr>
          <w:color w:val="070706"/>
          <w:spacing w:val="-12"/>
        </w:rPr>
        <w:t> </w:t>
      </w:r>
      <w:r>
        <w:rPr>
          <w:color w:val="070706"/>
          <w:spacing w:val="-2"/>
        </w:rPr>
        <w:t>our</w:t>
      </w:r>
      <w:r>
        <w:rPr>
          <w:color w:val="070706"/>
          <w:spacing w:val="-12"/>
        </w:rPr>
        <w:t> </w:t>
      </w:r>
      <w:r>
        <w:rPr>
          <w:color w:val="070706"/>
          <w:spacing w:val="-2"/>
        </w:rPr>
        <w:t>recycling</w:t>
      </w:r>
      <w:r>
        <w:rPr>
          <w:color w:val="070706"/>
          <w:spacing w:val="-12"/>
        </w:rPr>
        <w:t> </w:t>
      </w:r>
      <w:r>
        <w:rPr>
          <w:color w:val="070706"/>
          <w:spacing w:val="-2"/>
        </w:rPr>
        <w:t>rate </w:t>
      </w:r>
      <w:r>
        <w:rPr>
          <w:color w:val="070706"/>
        </w:rPr>
        <w:t>by</w:t>
      </w:r>
      <w:r>
        <w:rPr>
          <w:color w:val="070706"/>
          <w:spacing w:val="-19"/>
        </w:rPr>
        <w:t> </w:t>
      </w:r>
      <w:r>
        <w:rPr>
          <w:color w:val="070706"/>
        </w:rPr>
        <w:t>1%.</w:t>
      </w:r>
      <w:r>
        <w:rPr>
          <w:color w:val="070706"/>
          <w:spacing w:val="-19"/>
        </w:rPr>
        <w:t> </w:t>
      </w:r>
      <w:r>
        <w:rPr>
          <w:color w:val="070706"/>
        </w:rPr>
        <w:t>This</w:t>
      </w:r>
      <w:r>
        <w:rPr>
          <w:color w:val="070706"/>
          <w:spacing w:val="-19"/>
        </w:rPr>
        <w:t> </w:t>
      </w:r>
      <w:r>
        <w:rPr>
          <w:color w:val="070706"/>
        </w:rPr>
        <w:t>helps</w:t>
      </w:r>
      <w:r>
        <w:rPr>
          <w:color w:val="070706"/>
          <w:spacing w:val="-19"/>
        </w:rPr>
        <w:t> </w:t>
      </w:r>
      <w:r>
        <w:rPr>
          <w:color w:val="070706"/>
        </w:rPr>
        <w:t>bring</w:t>
      </w:r>
      <w:r>
        <w:rPr>
          <w:color w:val="070706"/>
          <w:spacing w:val="-19"/>
        </w:rPr>
        <w:t> </w:t>
      </w:r>
      <w:r>
        <w:rPr>
          <w:color w:val="070706"/>
        </w:rPr>
        <w:t>in</w:t>
      </w:r>
      <w:r>
        <w:rPr>
          <w:color w:val="070706"/>
          <w:spacing w:val="-19"/>
        </w:rPr>
        <w:t> </w:t>
      </w:r>
      <w:r>
        <w:rPr>
          <w:color w:val="070706"/>
        </w:rPr>
        <w:t>additional</w:t>
      </w:r>
      <w:r>
        <w:rPr>
          <w:color w:val="070706"/>
          <w:spacing w:val="-19"/>
        </w:rPr>
        <w:t> </w:t>
      </w:r>
      <w:r>
        <w:rPr>
          <w:color w:val="070706"/>
        </w:rPr>
        <w:t>funding</w:t>
      </w:r>
      <w:r>
        <w:rPr>
          <w:color w:val="070706"/>
          <w:spacing w:val="-19"/>
        </w:rPr>
        <w:t> </w:t>
      </w:r>
      <w:r>
        <w:rPr>
          <w:color w:val="070706"/>
        </w:rPr>
        <w:t>to </w:t>
      </w:r>
      <w:r>
        <w:rPr>
          <w:color w:val="070706"/>
          <w:spacing w:val="-4"/>
        </w:rPr>
        <w:t>the</w:t>
      </w:r>
      <w:r>
        <w:rPr>
          <w:color w:val="070706"/>
          <w:spacing w:val="-15"/>
        </w:rPr>
        <w:t> </w:t>
      </w:r>
      <w:r>
        <w:rPr>
          <w:color w:val="070706"/>
          <w:spacing w:val="-4"/>
        </w:rPr>
        <w:t>Council</w:t>
      </w:r>
      <w:r>
        <w:rPr>
          <w:color w:val="070706"/>
          <w:spacing w:val="-15"/>
        </w:rPr>
        <w:t> </w:t>
      </w:r>
      <w:r>
        <w:rPr>
          <w:color w:val="070706"/>
          <w:spacing w:val="-4"/>
        </w:rPr>
        <w:t>which</w:t>
      </w:r>
      <w:r>
        <w:rPr>
          <w:color w:val="070706"/>
          <w:spacing w:val="-15"/>
        </w:rPr>
        <w:t> </w:t>
      </w:r>
      <w:r>
        <w:rPr>
          <w:color w:val="070706"/>
          <w:spacing w:val="-4"/>
        </w:rPr>
        <w:t>we</w:t>
      </w:r>
      <w:r>
        <w:rPr>
          <w:color w:val="070706"/>
          <w:spacing w:val="-15"/>
        </w:rPr>
        <w:t> </w:t>
      </w:r>
      <w:r>
        <w:rPr>
          <w:color w:val="070706"/>
          <w:spacing w:val="-4"/>
        </w:rPr>
        <w:t>can</w:t>
      </w:r>
      <w:r>
        <w:rPr>
          <w:color w:val="070706"/>
          <w:spacing w:val="-15"/>
        </w:rPr>
        <w:t> </w:t>
      </w:r>
      <w:r>
        <w:rPr>
          <w:color w:val="070706"/>
          <w:spacing w:val="-4"/>
        </w:rPr>
        <w:t>then</w:t>
      </w:r>
      <w:r>
        <w:rPr>
          <w:color w:val="070706"/>
          <w:spacing w:val="-15"/>
        </w:rPr>
        <w:t> </w:t>
      </w:r>
      <w:r>
        <w:rPr>
          <w:color w:val="070706"/>
          <w:spacing w:val="-4"/>
        </w:rPr>
        <w:t>reinvest</w:t>
      </w:r>
      <w:r>
        <w:rPr>
          <w:color w:val="070706"/>
          <w:spacing w:val="-15"/>
        </w:rPr>
        <w:t> </w:t>
      </w:r>
      <w:r>
        <w:rPr>
          <w:color w:val="070706"/>
          <w:spacing w:val="-4"/>
        </w:rPr>
        <w:t>back</w:t>
      </w:r>
      <w:r>
        <w:rPr>
          <w:color w:val="070706"/>
          <w:spacing w:val="-15"/>
        </w:rPr>
        <w:t> </w:t>
      </w:r>
      <w:r>
        <w:rPr>
          <w:color w:val="070706"/>
          <w:spacing w:val="-4"/>
        </w:rPr>
        <w:t>into </w:t>
      </w:r>
      <w:r>
        <w:rPr>
          <w:color w:val="070706"/>
        </w:rPr>
        <w:t>our</w:t>
      </w:r>
      <w:r>
        <w:rPr>
          <w:color w:val="070706"/>
          <w:spacing w:val="-8"/>
        </w:rPr>
        <w:t> </w:t>
      </w:r>
      <w:r>
        <w:rPr>
          <w:color w:val="070706"/>
        </w:rPr>
        <w:t>services</w:t>
      </w:r>
      <w:r>
        <w:rPr>
          <w:color w:val="070706"/>
          <w:spacing w:val="-8"/>
        </w:rPr>
        <w:t> </w:t>
      </w:r>
      <w:r>
        <w:rPr>
          <w:color w:val="070706"/>
        </w:rPr>
        <w:t>to</w:t>
      </w:r>
      <w:r>
        <w:rPr>
          <w:color w:val="070706"/>
          <w:spacing w:val="-8"/>
        </w:rPr>
        <w:t> </w:t>
      </w:r>
      <w:r>
        <w:rPr>
          <w:color w:val="070706"/>
        </w:rPr>
        <w:t>make</w:t>
      </w:r>
      <w:r>
        <w:rPr>
          <w:color w:val="070706"/>
          <w:spacing w:val="-8"/>
        </w:rPr>
        <w:t> </w:t>
      </w:r>
      <w:r>
        <w:rPr>
          <w:color w:val="070706"/>
        </w:rPr>
        <w:t>them</w:t>
      </w:r>
      <w:r>
        <w:rPr>
          <w:color w:val="070706"/>
          <w:spacing w:val="-8"/>
        </w:rPr>
        <w:t> </w:t>
      </w:r>
      <w:r>
        <w:rPr>
          <w:color w:val="070706"/>
        </w:rPr>
        <w:t>even</w:t>
      </w:r>
      <w:r>
        <w:rPr>
          <w:color w:val="070706"/>
          <w:spacing w:val="-8"/>
        </w:rPr>
        <w:t> </w:t>
      </w:r>
      <w:r>
        <w:rPr>
          <w:color w:val="070706"/>
        </w:rPr>
        <w:t>better.</w:t>
      </w:r>
      <w:r>
        <w:rPr>
          <w:color w:val="070706"/>
          <w:spacing w:val="-8"/>
        </w:rPr>
        <w:t> </w:t>
      </w:r>
      <w:r>
        <w:rPr>
          <w:color w:val="070706"/>
        </w:rPr>
        <w:t>We</w:t>
      </w:r>
      <w:r>
        <w:rPr>
          <w:color w:val="070706"/>
          <w:spacing w:val="-8"/>
        </w:rPr>
        <w:t> </w:t>
      </w:r>
      <w:r>
        <w:rPr>
          <w:color w:val="070706"/>
        </w:rPr>
        <w:t>can all</w:t>
      </w:r>
      <w:r>
        <w:rPr>
          <w:color w:val="070706"/>
          <w:spacing w:val="-16"/>
        </w:rPr>
        <w:t> </w:t>
      </w:r>
      <w:r>
        <w:rPr>
          <w:color w:val="070706"/>
        </w:rPr>
        <w:t>become</w:t>
      </w:r>
      <w:r>
        <w:rPr>
          <w:color w:val="070706"/>
          <w:spacing w:val="-16"/>
        </w:rPr>
        <w:t> </w:t>
      </w:r>
      <w:r>
        <w:rPr>
          <w:color w:val="070706"/>
        </w:rPr>
        <w:t>recycling</w:t>
      </w:r>
      <w:r>
        <w:rPr>
          <w:color w:val="070706"/>
          <w:spacing w:val="-16"/>
        </w:rPr>
        <w:t> </w:t>
      </w:r>
      <w:r>
        <w:rPr>
          <w:color w:val="070706"/>
        </w:rPr>
        <w:t>champions</w:t>
      </w:r>
      <w:r>
        <w:rPr>
          <w:color w:val="070706"/>
          <w:spacing w:val="-16"/>
        </w:rPr>
        <w:t> </w:t>
      </w:r>
      <w:r>
        <w:rPr>
          <w:color w:val="070706"/>
        </w:rPr>
        <w:t>and</w:t>
      </w:r>
      <w:r>
        <w:rPr>
          <w:color w:val="070706"/>
          <w:spacing w:val="-16"/>
        </w:rPr>
        <w:t> </w:t>
      </w:r>
      <w:r>
        <w:rPr>
          <w:color w:val="070706"/>
        </w:rPr>
        <w:t>help</w:t>
      </w:r>
      <w:r>
        <w:rPr>
          <w:color w:val="070706"/>
          <w:spacing w:val="-16"/>
        </w:rPr>
        <w:t> </w:t>
      </w:r>
      <w:r>
        <w:rPr>
          <w:color w:val="070706"/>
        </w:rPr>
        <w:t>raise our recycling rate.</w:t>
      </w:r>
    </w:p>
    <w:p>
      <w:pPr>
        <w:pStyle w:val="BodyText"/>
        <w:spacing w:line="204" w:lineRule="auto" w:before="238"/>
        <w:ind w:left="207" w:right="61"/>
      </w:pPr>
      <w:r>
        <w:rPr>
          <w:color w:val="070706"/>
        </w:rPr>
        <w:t>Please</w:t>
      </w:r>
      <w:r>
        <w:rPr>
          <w:color w:val="070706"/>
          <w:spacing w:val="-19"/>
        </w:rPr>
        <w:t> </w:t>
      </w:r>
      <w:r>
        <w:rPr>
          <w:color w:val="070706"/>
        </w:rPr>
        <w:t>email</w:t>
      </w:r>
      <w:r>
        <w:rPr>
          <w:color w:val="070706"/>
          <w:spacing w:val="-19"/>
        </w:rPr>
        <w:t> </w:t>
      </w:r>
      <w:r>
        <w:rPr>
          <w:color w:val="070706"/>
        </w:rPr>
        <w:t>us</w:t>
      </w:r>
      <w:r>
        <w:rPr>
          <w:color w:val="070706"/>
          <w:spacing w:val="-19"/>
        </w:rPr>
        <w:t> </w:t>
      </w:r>
      <w:r>
        <w:rPr>
          <w:color w:val="070706"/>
        </w:rPr>
        <w:t>at</w:t>
      </w:r>
      <w:r>
        <w:rPr>
          <w:color w:val="070706"/>
          <w:spacing w:val="-19"/>
        </w:rPr>
        <w:t> </w:t>
      </w:r>
      <w:hyperlink r:id="rId12">
        <w:r>
          <w:rPr>
            <w:color w:val="2A64B0"/>
            <w:u w:val="single" w:color="2A64B0"/>
          </w:rPr>
          <w:t>bin-it123@middevon.gov.uk</w:t>
        </w:r>
      </w:hyperlink>
      <w:r>
        <w:rPr>
          <w:color w:val="2A64B0"/>
          <w:u w:val="none"/>
        </w:rPr>
        <w:t> </w:t>
      </w:r>
      <w:r>
        <w:rPr>
          <w:color w:val="070706"/>
          <w:spacing w:val="-2"/>
          <w:u w:val="none"/>
        </w:rPr>
        <w:t>or</w:t>
      </w:r>
      <w:r>
        <w:rPr>
          <w:color w:val="070706"/>
          <w:spacing w:val="-17"/>
          <w:u w:val="none"/>
        </w:rPr>
        <w:t> </w:t>
      </w:r>
      <w:r>
        <w:rPr>
          <w:color w:val="070706"/>
          <w:spacing w:val="-2"/>
          <w:u w:val="none"/>
        </w:rPr>
        <w:t>call</w:t>
      </w:r>
      <w:r>
        <w:rPr>
          <w:color w:val="070706"/>
          <w:spacing w:val="-17"/>
          <w:u w:val="none"/>
        </w:rPr>
        <w:t> </w:t>
      </w:r>
      <w:r>
        <w:rPr>
          <w:color w:val="070706"/>
          <w:spacing w:val="-2"/>
          <w:u w:val="none"/>
        </w:rPr>
        <w:t>01884</w:t>
      </w:r>
      <w:r>
        <w:rPr>
          <w:color w:val="070706"/>
          <w:spacing w:val="-17"/>
          <w:u w:val="none"/>
        </w:rPr>
        <w:t> </w:t>
      </w:r>
      <w:r>
        <w:rPr>
          <w:color w:val="070706"/>
          <w:spacing w:val="-2"/>
          <w:u w:val="none"/>
        </w:rPr>
        <w:t>255255</w:t>
      </w:r>
      <w:r>
        <w:rPr>
          <w:color w:val="070706"/>
          <w:spacing w:val="-17"/>
          <w:u w:val="none"/>
        </w:rPr>
        <w:t> </w:t>
      </w:r>
      <w:r>
        <w:rPr>
          <w:color w:val="070706"/>
          <w:spacing w:val="-2"/>
          <w:u w:val="none"/>
        </w:rPr>
        <w:t>for</w:t>
      </w:r>
      <w:r>
        <w:rPr>
          <w:color w:val="070706"/>
          <w:spacing w:val="-17"/>
          <w:u w:val="none"/>
        </w:rPr>
        <w:t> </w:t>
      </w:r>
      <w:r>
        <w:rPr>
          <w:color w:val="070706"/>
          <w:spacing w:val="-2"/>
          <w:u w:val="none"/>
        </w:rPr>
        <w:t>any</w:t>
      </w:r>
      <w:r>
        <w:rPr>
          <w:color w:val="070706"/>
          <w:spacing w:val="-17"/>
          <w:u w:val="none"/>
        </w:rPr>
        <w:t> </w:t>
      </w:r>
      <w:r>
        <w:rPr>
          <w:color w:val="070706"/>
          <w:spacing w:val="-2"/>
          <w:u w:val="none"/>
        </w:rPr>
        <w:t>more</w:t>
      </w:r>
      <w:r>
        <w:rPr>
          <w:color w:val="070706"/>
          <w:spacing w:val="-17"/>
          <w:u w:val="none"/>
        </w:rPr>
        <w:t> </w:t>
      </w:r>
      <w:r>
        <w:rPr>
          <w:color w:val="070706"/>
          <w:spacing w:val="-2"/>
          <w:u w:val="none"/>
        </w:rPr>
        <w:t>recycling </w:t>
      </w:r>
      <w:r>
        <w:rPr>
          <w:color w:val="070706"/>
          <w:spacing w:val="-4"/>
          <w:u w:val="none"/>
        </w:rPr>
        <w:t>containers</w:t>
      </w:r>
      <w:r>
        <w:rPr>
          <w:color w:val="070706"/>
          <w:spacing w:val="-14"/>
          <w:u w:val="none"/>
        </w:rPr>
        <w:t> </w:t>
      </w:r>
      <w:r>
        <w:rPr>
          <w:color w:val="070706"/>
          <w:spacing w:val="-4"/>
          <w:u w:val="none"/>
        </w:rPr>
        <w:t>needed</w:t>
      </w:r>
      <w:r>
        <w:rPr>
          <w:color w:val="070706"/>
          <w:spacing w:val="-14"/>
          <w:u w:val="none"/>
        </w:rPr>
        <w:t> </w:t>
      </w:r>
      <w:r>
        <w:rPr>
          <w:color w:val="070706"/>
          <w:spacing w:val="-4"/>
          <w:u w:val="none"/>
        </w:rPr>
        <w:t>and</w:t>
      </w:r>
      <w:r>
        <w:rPr>
          <w:color w:val="070706"/>
          <w:spacing w:val="-14"/>
          <w:u w:val="none"/>
        </w:rPr>
        <w:t> </w:t>
      </w:r>
      <w:r>
        <w:rPr>
          <w:color w:val="070706"/>
          <w:spacing w:val="-4"/>
          <w:u w:val="none"/>
        </w:rPr>
        <w:t>advice</w:t>
      </w:r>
      <w:r>
        <w:rPr>
          <w:color w:val="070706"/>
          <w:spacing w:val="-14"/>
          <w:u w:val="none"/>
        </w:rPr>
        <w:t> </w:t>
      </w:r>
      <w:r>
        <w:rPr>
          <w:color w:val="070706"/>
          <w:spacing w:val="-4"/>
          <w:u w:val="none"/>
        </w:rPr>
        <w:t>on</w:t>
      </w:r>
      <w:r>
        <w:rPr>
          <w:color w:val="070706"/>
          <w:spacing w:val="-14"/>
          <w:u w:val="none"/>
        </w:rPr>
        <w:t> </w:t>
      </w:r>
      <w:r>
        <w:rPr>
          <w:color w:val="070706"/>
          <w:spacing w:val="-4"/>
          <w:u w:val="none"/>
        </w:rPr>
        <w:t>how</w:t>
      </w:r>
      <w:r>
        <w:rPr>
          <w:color w:val="070706"/>
          <w:spacing w:val="-14"/>
          <w:u w:val="none"/>
        </w:rPr>
        <w:t> </w:t>
      </w:r>
      <w:r>
        <w:rPr>
          <w:color w:val="070706"/>
          <w:spacing w:val="-4"/>
          <w:u w:val="none"/>
        </w:rPr>
        <w:t>to</w:t>
      </w:r>
      <w:r>
        <w:rPr>
          <w:color w:val="070706"/>
          <w:spacing w:val="-14"/>
          <w:u w:val="none"/>
        </w:rPr>
        <w:t> </w:t>
      </w:r>
      <w:r>
        <w:rPr>
          <w:color w:val="070706"/>
          <w:spacing w:val="-4"/>
          <w:u w:val="none"/>
        </w:rPr>
        <w:t>recycle </w:t>
      </w:r>
      <w:r>
        <w:rPr>
          <w:color w:val="070706"/>
          <w:spacing w:val="-2"/>
          <w:u w:val="none"/>
        </w:rPr>
        <w:t>more.</w:t>
      </w:r>
    </w:p>
    <w:p>
      <w:pPr>
        <w:pStyle w:val="BodyText"/>
        <w:spacing w:before="62"/>
        <w:ind w:left="207"/>
      </w:pPr>
      <w:r>
        <w:rPr>
          <w:rFonts w:ascii="Century Gothic"/>
          <w:b/>
          <w:color w:val="42403F"/>
          <w:sz w:val="28"/>
        </w:rPr>
        <w:t>Household</w:t>
      </w:r>
      <w:r>
        <w:rPr>
          <w:rFonts w:ascii="Century Gothic"/>
          <w:b/>
          <w:color w:val="42403F"/>
          <w:spacing w:val="-20"/>
          <w:sz w:val="28"/>
        </w:rPr>
        <w:t> </w:t>
      </w:r>
      <w:r>
        <w:rPr>
          <w:rFonts w:ascii="Century Gothic"/>
          <w:b/>
          <w:color w:val="42403F"/>
          <w:sz w:val="28"/>
        </w:rPr>
        <w:t>Support</w:t>
      </w:r>
      <w:r>
        <w:rPr>
          <w:rFonts w:ascii="Century Gothic"/>
          <w:b/>
          <w:color w:val="42403F"/>
          <w:spacing w:val="-20"/>
          <w:sz w:val="28"/>
        </w:rPr>
        <w:t> </w:t>
      </w:r>
      <w:r>
        <w:rPr>
          <w:rFonts w:ascii="Century Gothic"/>
          <w:b/>
          <w:color w:val="42403F"/>
          <w:sz w:val="28"/>
        </w:rPr>
        <w:t>Fund</w:t>
      </w:r>
      <w:r>
        <w:rPr>
          <w:rFonts w:ascii="Century Gothic"/>
          <w:b/>
          <w:color w:val="42403F"/>
          <w:spacing w:val="-19"/>
          <w:sz w:val="28"/>
        </w:rPr>
        <w:t> </w:t>
      </w:r>
      <w:r>
        <w:rPr>
          <w:color w:val="070706"/>
        </w:rPr>
        <w:t>To</w:t>
      </w:r>
      <w:r>
        <w:rPr>
          <w:color w:val="070706"/>
          <w:spacing w:val="-19"/>
        </w:rPr>
        <w:t> </w:t>
      </w:r>
      <w:r>
        <w:rPr>
          <w:color w:val="070706"/>
        </w:rPr>
        <w:t>help</w:t>
      </w:r>
      <w:r>
        <w:rPr>
          <w:color w:val="070706"/>
          <w:spacing w:val="-19"/>
        </w:rPr>
        <w:t> </w:t>
      </w:r>
      <w:r>
        <w:rPr>
          <w:color w:val="070706"/>
        </w:rPr>
        <w:t>support those</w:t>
      </w:r>
      <w:r>
        <w:rPr>
          <w:color w:val="070706"/>
          <w:spacing w:val="-15"/>
        </w:rPr>
        <w:t> </w:t>
      </w:r>
      <w:r>
        <w:rPr>
          <w:color w:val="070706"/>
        </w:rPr>
        <w:t>who</w:t>
      </w:r>
      <w:r>
        <w:rPr>
          <w:color w:val="070706"/>
          <w:spacing w:val="-15"/>
        </w:rPr>
        <w:t> </w:t>
      </w:r>
      <w:r>
        <w:rPr>
          <w:color w:val="070706"/>
        </w:rPr>
        <w:t>are</w:t>
      </w:r>
      <w:r>
        <w:rPr>
          <w:color w:val="070706"/>
          <w:spacing w:val="-15"/>
        </w:rPr>
        <w:t> </w:t>
      </w:r>
      <w:r>
        <w:rPr>
          <w:color w:val="070706"/>
        </w:rPr>
        <w:t>struggling</w:t>
      </w:r>
      <w:r>
        <w:rPr>
          <w:color w:val="070706"/>
          <w:spacing w:val="-15"/>
        </w:rPr>
        <w:t> </w:t>
      </w:r>
      <w:r>
        <w:rPr>
          <w:color w:val="070706"/>
        </w:rPr>
        <w:t>to</w:t>
      </w:r>
      <w:r>
        <w:rPr>
          <w:color w:val="070706"/>
          <w:spacing w:val="-15"/>
        </w:rPr>
        <w:t> </w:t>
      </w:r>
      <w:r>
        <w:rPr>
          <w:color w:val="070706"/>
        </w:rPr>
        <w:t>afford</w:t>
      </w:r>
      <w:r>
        <w:rPr>
          <w:color w:val="070706"/>
          <w:spacing w:val="-15"/>
        </w:rPr>
        <w:t> </w:t>
      </w:r>
      <w:r>
        <w:rPr>
          <w:color w:val="070706"/>
        </w:rPr>
        <w:t>food</w:t>
      </w:r>
      <w:r>
        <w:rPr>
          <w:color w:val="070706"/>
          <w:spacing w:val="-15"/>
        </w:rPr>
        <w:t> </w:t>
      </w:r>
      <w:r>
        <w:rPr>
          <w:color w:val="070706"/>
        </w:rPr>
        <w:t>and energy</w:t>
      </w:r>
      <w:r>
        <w:rPr>
          <w:color w:val="070706"/>
          <w:spacing w:val="-14"/>
        </w:rPr>
        <w:t> </w:t>
      </w:r>
      <w:r>
        <w:rPr>
          <w:color w:val="070706"/>
        </w:rPr>
        <w:t>bills</w:t>
      </w:r>
      <w:r>
        <w:rPr>
          <w:color w:val="070706"/>
          <w:spacing w:val="-14"/>
        </w:rPr>
        <w:t> </w:t>
      </w:r>
      <w:r>
        <w:rPr>
          <w:color w:val="070706"/>
        </w:rPr>
        <w:t>apply</w:t>
      </w:r>
      <w:r>
        <w:rPr>
          <w:color w:val="070706"/>
          <w:spacing w:val="-14"/>
        </w:rPr>
        <w:t> </w:t>
      </w:r>
      <w:r>
        <w:rPr>
          <w:color w:val="070706"/>
        </w:rPr>
        <w:t>here</w:t>
      </w:r>
      <w:r>
        <w:rPr>
          <w:color w:val="070706"/>
          <w:spacing w:val="-14"/>
        </w:rPr>
        <w:t> </w:t>
      </w:r>
      <w:r>
        <w:rPr>
          <w:color w:val="070706"/>
        </w:rPr>
        <w:t>for</w:t>
      </w:r>
      <w:r>
        <w:rPr>
          <w:color w:val="070706"/>
          <w:spacing w:val="-14"/>
        </w:rPr>
        <w:t> </w:t>
      </w:r>
      <w:r>
        <w:rPr>
          <w:color w:val="070706"/>
        </w:rPr>
        <w:t>assistance:</w:t>
      </w:r>
    </w:p>
    <w:p>
      <w:pPr>
        <w:spacing w:line="204" w:lineRule="auto" w:before="85"/>
        <w:ind w:left="207" w:right="604" w:firstLine="0"/>
        <w:jc w:val="left"/>
        <w:rPr>
          <w:sz w:val="20"/>
        </w:rPr>
      </w:pPr>
      <w:r>
        <w:rPr>
          <w:color w:val="497886"/>
          <w:spacing w:val="-2"/>
          <w:w w:val="90"/>
          <w:sz w:val="20"/>
          <w:u w:val="single" w:color="497886"/>
        </w:rPr>
        <w:t>https://</w:t>
      </w:r>
      <w:hyperlink r:id="rId13">
        <w:r>
          <w:rPr>
            <w:color w:val="497886"/>
            <w:spacing w:val="-2"/>
            <w:w w:val="90"/>
            <w:sz w:val="20"/>
            <w:u w:val="single" w:color="497886"/>
          </w:rPr>
          <w:t>www.middevon.gov.uk/do-it-</w:t>
        </w:r>
        <w:r>
          <w:rPr>
            <w:color w:val="497886"/>
            <w:spacing w:val="-2"/>
            <w:w w:val="90"/>
            <w:sz w:val="20"/>
            <w:u w:val="single" w:color="497886"/>
          </w:rPr>
          <w:t>online/benefits/</w:t>
        </w:r>
      </w:hyperlink>
      <w:r>
        <w:rPr>
          <w:color w:val="497886"/>
          <w:spacing w:val="80"/>
          <w:sz w:val="20"/>
          <w:u w:val="none"/>
        </w:rPr>
        <w:t> </w:t>
      </w:r>
      <w:r>
        <w:rPr>
          <w:color w:val="497886"/>
          <w:spacing w:val="-2"/>
          <w:sz w:val="20"/>
          <w:u w:val="single" w:color="497886"/>
        </w:rPr>
        <w:t>household-support-fund/</w:t>
      </w:r>
    </w:p>
    <w:p>
      <w:pPr>
        <w:spacing w:line="249" w:lineRule="auto" w:before="122"/>
        <w:ind w:left="207" w:right="0" w:firstLine="0"/>
        <w:jc w:val="left"/>
        <w:rPr>
          <w:rFonts w:ascii="Arial" w:hAnsi="Arial"/>
          <w:b/>
          <w:sz w:val="24"/>
        </w:rPr>
      </w:pPr>
      <w:r>
        <w:rPr/>
        <w:br w:type="column"/>
      </w:r>
      <w:r>
        <w:rPr>
          <w:rFonts w:ascii="Arial" w:hAnsi="Arial"/>
          <w:b/>
          <w:color w:val="42403F"/>
          <w:sz w:val="24"/>
        </w:rPr>
        <w:t>Devon</w:t>
      </w:r>
      <w:r>
        <w:rPr>
          <w:rFonts w:ascii="Arial" w:hAnsi="Arial"/>
          <w:b/>
          <w:color w:val="42403F"/>
          <w:spacing w:val="-6"/>
          <w:sz w:val="24"/>
        </w:rPr>
        <w:t> </w:t>
      </w:r>
      <w:r>
        <w:rPr>
          <w:rFonts w:ascii="Arial" w:hAnsi="Arial"/>
          <w:b/>
          <w:color w:val="42403F"/>
          <w:sz w:val="24"/>
        </w:rPr>
        <w:t>launches</w:t>
      </w:r>
      <w:r>
        <w:rPr>
          <w:rFonts w:ascii="Arial" w:hAnsi="Arial"/>
          <w:b/>
          <w:color w:val="42403F"/>
          <w:spacing w:val="-5"/>
          <w:sz w:val="24"/>
        </w:rPr>
        <w:t> </w:t>
      </w:r>
      <w:r>
        <w:rPr>
          <w:rFonts w:ascii="Arial" w:hAnsi="Arial"/>
          <w:b/>
          <w:color w:val="42403F"/>
          <w:sz w:val="24"/>
        </w:rPr>
        <w:t>new</w:t>
      </w:r>
      <w:r>
        <w:rPr>
          <w:rFonts w:ascii="Arial" w:hAnsi="Arial"/>
          <w:b/>
          <w:color w:val="42403F"/>
          <w:spacing w:val="-6"/>
          <w:sz w:val="24"/>
        </w:rPr>
        <w:t> </w:t>
      </w:r>
      <w:r>
        <w:rPr>
          <w:rFonts w:ascii="Arial" w:hAnsi="Arial"/>
          <w:b/>
          <w:color w:val="42403F"/>
          <w:sz w:val="24"/>
        </w:rPr>
        <w:t>wave</w:t>
      </w:r>
      <w:r>
        <w:rPr>
          <w:rFonts w:ascii="Arial" w:hAnsi="Arial"/>
          <w:b/>
          <w:color w:val="42403F"/>
          <w:spacing w:val="-5"/>
          <w:sz w:val="24"/>
        </w:rPr>
        <w:t> </w:t>
      </w:r>
      <w:r>
        <w:rPr>
          <w:rFonts w:ascii="Arial" w:hAnsi="Arial"/>
          <w:b/>
          <w:color w:val="42403F"/>
          <w:sz w:val="24"/>
        </w:rPr>
        <w:t>of</w:t>
      </w:r>
      <w:r>
        <w:rPr>
          <w:rFonts w:ascii="Arial" w:hAnsi="Arial"/>
          <w:b/>
          <w:color w:val="42403F"/>
          <w:spacing w:val="-5"/>
          <w:sz w:val="24"/>
        </w:rPr>
        <w:t> </w:t>
      </w:r>
      <w:r>
        <w:rPr>
          <w:rFonts w:ascii="Arial" w:hAnsi="Arial"/>
          <w:b/>
          <w:color w:val="42403F"/>
          <w:sz w:val="24"/>
        </w:rPr>
        <w:t>funded</w:t>
      </w:r>
      <w:r>
        <w:rPr>
          <w:rFonts w:ascii="Arial" w:hAnsi="Arial"/>
          <w:b/>
          <w:color w:val="42403F"/>
          <w:spacing w:val="-6"/>
          <w:sz w:val="24"/>
        </w:rPr>
        <w:t> </w:t>
      </w:r>
      <w:r>
        <w:rPr>
          <w:rFonts w:ascii="Arial" w:hAnsi="Arial"/>
          <w:b/>
          <w:color w:val="42403F"/>
          <w:sz w:val="24"/>
        </w:rPr>
        <w:t>training</w:t>
      </w:r>
      <w:r>
        <w:rPr>
          <w:rFonts w:ascii="Arial" w:hAnsi="Arial"/>
          <w:b/>
          <w:color w:val="42403F"/>
          <w:spacing w:val="-6"/>
          <w:sz w:val="24"/>
        </w:rPr>
        <w:t> </w:t>
      </w:r>
      <w:r>
        <w:rPr>
          <w:rFonts w:ascii="Arial" w:hAnsi="Arial"/>
          <w:b/>
          <w:color w:val="42403F"/>
          <w:sz w:val="24"/>
        </w:rPr>
        <w:t>to power the region’s future</w:t>
      </w:r>
    </w:p>
    <w:p>
      <w:pPr>
        <w:pStyle w:val="BodyText"/>
        <w:spacing w:line="244" w:lineRule="auto" w:before="95"/>
        <w:ind w:left="207" w:right="197"/>
      </w:pPr>
      <w:r>
        <w:rPr>
          <w:color w:val="221413"/>
        </w:rPr>
        <w:t>Backed</w:t>
      </w:r>
      <w:r>
        <w:rPr>
          <w:color w:val="221413"/>
          <w:spacing w:val="-12"/>
        </w:rPr>
        <w:t> </w:t>
      </w:r>
      <w:r>
        <w:rPr>
          <w:color w:val="221413"/>
        </w:rPr>
        <w:t>by</w:t>
      </w:r>
      <w:r>
        <w:rPr>
          <w:color w:val="221413"/>
          <w:spacing w:val="-12"/>
        </w:rPr>
        <w:t> </w:t>
      </w:r>
      <w:r>
        <w:rPr>
          <w:color w:val="221413"/>
        </w:rPr>
        <w:t>government</w:t>
      </w:r>
      <w:r>
        <w:rPr>
          <w:color w:val="221413"/>
          <w:spacing w:val="-12"/>
        </w:rPr>
        <w:t> </w:t>
      </w:r>
      <w:r>
        <w:rPr>
          <w:color w:val="221413"/>
        </w:rPr>
        <w:t>funding</w:t>
      </w:r>
      <w:r>
        <w:rPr>
          <w:color w:val="221413"/>
          <w:spacing w:val="-12"/>
        </w:rPr>
        <w:t> </w:t>
      </w:r>
      <w:r>
        <w:rPr>
          <w:color w:val="221413"/>
        </w:rPr>
        <w:t>as</w:t>
      </w:r>
      <w:r>
        <w:rPr>
          <w:color w:val="221413"/>
          <w:spacing w:val="-12"/>
        </w:rPr>
        <w:t> </w:t>
      </w:r>
      <w:r>
        <w:rPr>
          <w:color w:val="221413"/>
        </w:rPr>
        <w:t>part</w:t>
      </w:r>
      <w:r>
        <w:rPr>
          <w:color w:val="221413"/>
          <w:spacing w:val="-12"/>
        </w:rPr>
        <w:t> </w:t>
      </w:r>
      <w:r>
        <w:rPr>
          <w:color w:val="221413"/>
        </w:rPr>
        <w:t>of</w:t>
      </w:r>
      <w:r>
        <w:rPr>
          <w:color w:val="221413"/>
          <w:spacing w:val="-12"/>
        </w:rPr>
        <w:t> </w:t>
      </w:r>
      <w:r>
        <w:rPr>
          <w:color w:val="221413"/>
        </w:rPr>
        <w:t>the </w:t>
      </w:r>
      <w:r>
        <w:rPr>
          <w:color w:val="221413"/>
          <w:spacing w:val="-2"/>
        </w:rPr>
        <w:t>national</w:t>
      </w:r>
      <w:r>
        <w:rPr>
          <w:color w:val="221413"/>
          <w:spacing w:val="-17"/>
        </w:rPr>
        <w:t> </w:t>
      </w:r>
      <w:r>
        <w:rPr>
          <w:color w:val="221413"/>
          <w:spacing w:val="-2"/>
        </w:rPr>
        <w:t>Skills</w:t>
      </w:r>
      <w:r>
        <w:rPr>
          <w:color w:val="221413"/>
          <w:spacing w:val="-17"/>
        </w:rPr>
        <w:t> </w:t>
      </w:r>
      <w:r>
        <w:rPr>
          <w:color w:val="221413"/>
          <w:spacing w:val="-2"/>
        </w:rPr>
        <w:t>for</w:t>
      </w:r>
      <w:r>
        <w:rPr>
          <w:color w:val="221413"/>
          <w:spacing w:val="-17"/>
        </w:rPr>
        <w:t> </w:t>
      </w:r>
      <w:r>
        <w:rPr>
          <w:color w:val="221413"/>
          <w:spacing w:val="-2"/>
        </w:rPr>
        <w:t>Life</w:t>
      </w:r>
      <w:r>
        <w:rPr>
          <w:color w:val="221413"/>
          <w:spacing w:val="-17"/>
        </w:rPr>
        <w:t> </w:t>
      </w:r>
      <w:r>
        <w:rPr>
          <w:color w:val="221413"/>
          <w:spacing w:val="-2"/>
        </w:rPr>
        <w:t>initiative,</w:t>
      </w:r>
      <w:r>
        <w:rPr>
          <w:color w:val="221413"/>
          <w:spacing w:val="-17"/>
        </w:rPr>
        <w:t> </w:t>
      </w:r>
      <w:r>
        <w:rPr>
          <w:color w:val="221413"/>
          <w:spacing w:val="-2"/>
        </w:rPr>
        <w:t>this</w:t>
      </w:r>
      <w:r>
        <w:rPr>
          <w:color w:val="221413"/>
          <w:spacing w:val="-17"/>
        </w:rPr>
        <w:t> </w:t>
      </w:r>
      <w:r>
        <w:rPr>
          <w:color w:val="221413"/>
          <w:spacing w:val="-2"/>
        </w:rPr>
        <w:t>latest</w:t>
      </w:r>
      <w:r>
        <w:rPr>
          <w:color w:val="221413"/>
          <w:spacing w:val="-17"/>
        </w:rPr>
        <w:t> </w:t>
      </w:r>
      <w:r>
        <w:rPr>
          <w:color w:val="221413"/>
          <w:spacing w:val="-2"/>
        </w:rPr>
        <w:t>wave of</w:t>
      </w:r>
      <w:r>
        <w:rPr>
          <w:color w:val="221413"/>
          <w:spacing w:val="-17"/>
        </w:rPr>
        <w:t> </w:t>
      </w:r>
      <w:r>
        <w:rPr>
          <w:color w:val="221413"/>
          <w:spacing w:val="-2"/>
        </w:rPr>
        <w:t>Train4Tomorrow</w:t>
      </w:r>
      <w:r>
        <w:rPr>
          <w:color w:val="221413"/>
          <w:spacing w:val="-17"/>
        </w:rPr>
        <w:t> </w:t>
      </w:r>
      <w:r>
        <w:rPr>
          <w:color w:val="221413"/>
          <w:spacing w:val="-2"/>
        </w:rPr>
        <w:t>will</w:t>
      </w:r>
      <w:r>
        <w:rPr>
          <w:color w:val="221413"/>
          <w:spacing w:val="-17"/>
        </w:rPr>
        <w:t> </w:t>
      </w:r>
      <w:r>
        <w:rPr>
          <w:color w:val="221413"/>
          <w:spacing w:val="-2"/>
        </w:rPr>
        <w:t>deliver</w:t>
      </w:r>
      <w:r>
        <w:rPr>
          <w:color w:val="221413"/>
          <w:spacing w:val="-17"/>
        </w:rPr>
        <w:t> </w:t>
      </w:r>
      <w:r>
        <w:rPr>
          <w:color w:val="221413"/>
          <w:spacing w:val="-2"/>
        </w:rPr>
        <w:t>high-quality, employer-designed</w:t>
      </w:r>
      <w:r>
        <w:rPr>
          <w:color w:val="221413"/>
          <w:spacing w:val="-8"/>
        </w:rPr>
        <w:t> </w:t>
      </w:r>
      <w:r>
        <w:rPr>
          <w:color w:val="221413"/>
          <w:spacing w:val="-2"/>
        </w:rPr>
        <w:t>training</w:t>
      </w:r>
      <w:r>
        <w:rPr>
          <w:color w:val="221413"/>
          <w:spacing w:val="-8"/>
        </w:rPr>
        <w:t> </w:t>
      </w:r>
      <w:r>
        <w:rPr>
          <w:color w:val="221413"/>
          <w:spacing w:val="-2"/>
        </w:rPr>
        <w:t>across</w:t>
      </w:r>
      <w:r>
        <w:rPr>
          <w:color w:val="221413"/>
          <w:spacing w:val="-8"/>
        </w:rPr>
        <w:t> </w:t>
      </w:r>
      <w:r>
        <w:rPr>
          <w:color w:val="221413"/>
          <w:spacing w:val="-2"/>
        </w:rPr>
        <w:t>key</w:t>
      </w:r>
      <w:r>
        <w:rPr>
          <w:color w:val="221413"/>
          <w:spacing w:val="-8"/>
        </w:rPr>
        <w:t> </w:t>
      </w:r>
      <w:r>
        <w:rPr>
          <w:color w:val="221413"/>
          <w:spacing w:val="-2"/>
        </w:rPr>
        <w:t>growth </w:t>
      </w:r>
      <w:r>
        <w:rPr>
          <w:color w:val="221413"/>
        </w:rPr>
        <w:t>sectors;</w:t>
      </w:r>
      <w:r>
        <w:rPr>
          <w:color w:val="221413"/>
          <w:spacing w:val="-19"/>
        </w:rPr>
        <w:t> </w:t>
      </w:r>
      <w:r>
        <w:rPr>
          <w:color w:val="221413"/>
        </w:rPr>
        <w:t>from</w:t>
      </w:r>
      <w:r>
        <w:rPr>
          <w:color w:val="221413"/>
          <w:spacing w:val="-19"/>
        </w:rPr>
        <w:t> </w:t>
      </w:r>
      <w:r>
        <w:rPr>
          <w:color w:val="221413"/>
        </w:rPr>
        <w:t>construction</w:t>
      </w:r>
      <w:r>
        <w:rPr>
          <w:color w:val="221413"/>
          <w:spacing w:val="-19"/>
        </w:rPr>
        <w:t> </w:t>
      </w:r>
      <w:r>
        <w:rPr>
          <w:color w:val="221413"/>
        </w:rPr>
        <w:t>trade</w:t>
      </w:r>
      <w:r>
        <w:rPr>
          <w:color w:val="221413"/>
          <w:spacing w:val="-19"/>
        </w:rPr>
        <w:t> </w:t>
      </w:r>
      <w:r>
        <w:rPr>
          <w:color w:val="221413"/>
        </w:rPr>
        <w:t>skills,</w:t>
      </w:r>
      <w:r>
        <w:rPr>
          <w:color w:val="221413"/>
          <w:spacing w:val="-19"/>
        </w:rPr>
        <w:t> </w:t>
      </w:r>
      <w:r>
        <w:rPr>
          <w:color w:val="221413"/>
        </w:rPr>
        <w:t>HGV </w:t>
      </w:r>
      <w:r>
        <w:rPr>
          <w:color w:val="221413"/>
          <w:spacing w:val="-6"/>
        </w:rPr>
        <w:t>driving,</w:t>
      </w:r>
      <w:r>
        <w:rPr>
          <w:color w:val="221413"/>
          <w:spacing w:val="-16"/>
        </w:rPr>
        <w:t> </w:t>
      </w:r>
      <w:r>
        <w:rPr>
          <w:color w:val="221413"/>
          <w:spacing w:val="-6"/>
        </w:rPr>
        <w:t>EV</w:t>
      </w:r>
      <w:r>
        <w:rPr>
          <w:color w:val="221413"/>
          <w:spacing w:val="-14"/>
        </w:rPr>
        <w:t> </w:t>
      </w:r>
      <w:r>
        <w:rPr>
          <w:color w:val="221413"/>
          <w:spacing w:val="-6"/>
        </w:rPr>
        <w:t>charger</w:t>
      </w:r>
      <w:r>
        <w:rPr>
          <w:color w:val="221413"/>
          <w:spacing w:val="-14"/>
        </w:rPr>
        <w:t> </w:t>
      </w:r>
      <w:r>
        <w:rPr>
          <w:color w:val="221413"/>
          <w:spacing w:val="-6"/>
        </w:rPr>
        <w:t>installation,</w:t>
      </w:r>
      <w:r>
        <w:rPr>
          <w:color w:val="221413"/>
          <w:spacing w:val="-14"/>
        </w:rPr>
        <w:t> </w:t>
      </w:r>
      <w:r>
        <w:rPr>
          <w:color w:val="221413"/>
          <w:spacing w:val="-6"/>
        </w:rPr>
        <w:t>AI</w:t>
      </w:r>
      <w:r>
        <w:rPr>
          <w:color w:val="221413"/>
          <w:spacing w:val="-14"/>
        </w:rPr>
        <w:t> </w:t>
      </w:r>
      <w:r>
        <w:rPr>
          <w:color w:val="221413"/>
          <w:spacing w:val="-6"/>
        </w:rPr>
        <w:t>and</w:t>
      </w:r>
      <w:r>
        <w:rPr>
          <w:color w:val="221413"/>
          <w:spacing w:val="-14"/>
        </w:rPr>
        <w:t> </w:t>
      </w:r>
      <w:r>
        <w:rPr>
          <w:color w:val="221413"/>
          <w:spacing w:val="-6"/>
        </w:rPr>
        <w:t>data</w:t>
      </w:r>
      <w:r>
        <w:rPr>
          <w:color w:val="221413"/>
          <w:spacing w:val="-14"/>
        </w:rPr>
        <w:t> </w:t>
      </w:r>
      <w:r>
        <w:rPr>
          <w:color w:val="221413"/>
          <w:spacing w:val="-6"/>
        </w:rPr>
        <w:t>skills </w:t>
      </w:r>
      <w:r>
        <w:rPr>
          <w:color w:val="221413"/>
        </w:rPr>
        <w:t>and early years education.</w:t>
      </w:r>
    </w:p>
    <w:p>
      <w:pPr>
        <w:pStyle w:val="BodyText"/>
        <w:spacing w:before="6"/>
        <w:rPr>
          <w:sz w:val="3"/>
        </w:rPr>
      </w:pPr>
    </w:p>
    <w:p>
      <w:pPr>
        <w:pStyle w:val="BodyText"/>
        <w:ind w:left="207"/>
        <w:rPr>
          <w:sz w:val="20"/>
        </w:rPr>
      </w:pPr>
      <w:r>
        <w:rPr>
          <w:sz w:val="20"/>
        </w:rPr>
        <w:drawing>
          <wp:inline distT="0" distB="0" distL="0" distR="0">
            <wp:extent cx="3456432" cy="1968246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6432" cy="1968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line="244" w:lineRule="auto" w:before="166"/>
        <w:ind w:left="207" w:right="197"/>
      </w:pPr>
      <w:r>
        <w:rPr>
          <w:color w:val="1E1111"/>
          <w:spacing w:val="-2"/>
        </w:rPr>
        <w:t>Courses</w:t>
      </w:r>
      <w:r>
        <w:rPr>
          <w:color w:val="1E1111"/>
          <w:spacing w:val="-15"/>
        </w:rPr>
        <w:t> </w:t>
      </w:r>
      <w:r>
        <w:rPr>
          <w:color w:val="1E1111"/>
          <w:spacing w:val="-2"/>
        </w:rPr>
        <w:t>are</w:t>
      </w:r>
      <w:r>
        <w:rPr>
          <w:color w:val="1E1111"/>
          <w:spacing w:val="-15"/>
        </w:rPr>
        <w:t> </w:t>
      </w:r>
      <w:r>
        <w:rPr>
          <w:color w:val="1E1111"/>
          <w:spacing w:val="-2"/>
        </w:rPr>
        <w:t>available</w:t>
      </w:r>
      <w:r>
        <w:rPr>
          <w:color w:val="1E1111"/>
          <w:spacing w:val="-15"/>
        </w:rPr>
        <w:t> </w:t>
      </w:r>
      <w:r>
        <w:rPr>
          <w:color w:val="1E1111"/>
          <w:spacing w:val="-2"/>
        </w:rPr>
        <w:t>to</w:t>
      </w:r>
      <w:r>
        <w:rPr>
          <w:color w:val="1E1111"/>
          <w:spacing w:val="-15"/>
        </w:rPr>
        <w:t> </w:t>
      </w:r>
      <w:r>
        <w:rPr>
          <w:color w:val="1E1111"/>
          <w:spacing w:val="-2"/>
        </w:rPr>
        <w:t>adults</w:t>
      </w:r>
      <w:r>
        <w:rPr>
          <w:color w:val="1E1111"/>
          <w:spacing w:val="-15"/>
        </w:rPr>
        <w:t> </w:t>
      </w:r>
      <w:r>
        <w:rPr>
          <w:color w:val="1E1111"/>
          <w:spacing w:val="-2"/>
        </w:rPr>
        <w:t>aged</w:t>
      </w:r>
      <w:r>
        <w:rPr>
          <w:color w:val="1E1111"/>
          <w:spacing w:val="-15"/>
        </w:rPr>
        <w:t> </w:t>
      </w:r>
      <w:r>
        <w:rPr>
          <w:color w:val="1E1111"/>
          <w:spacing w:val="-2"/>
        </w:rPr>
        <w:t>19</w:t>
      </w:r>
      <w:r>
        <w:rPr>
          <w:color w:val="1E1111"/>
          <w:spacing w:val="-15"/>
        </w:rPr>
        <w:t> </w:t>
      </w:r>
      <w:r>
        <w:rPr>
          <w:color w:val="1E1111"/>
          <w:spacing w:val="-2"/>
        </w:rPr>
        <w:t>or</w:t>
      </w:r>
      <w:r>
        <w:rPr>
          <w:color w:val="1E1111"/>
          <w:spacing w:val="-15"/>
        </w:rPr>
        <w:t> </w:t>
      </w:r>
      <w:r>
        <w:rPr>
          <w:color w:val="1E1111"/>
          <w:spacing w:val="-2"/>
        </w:rPr>
        <w:t>over </w:t>
      </w:r>
      <w:r>
        <w:rPr>
          <w:color w:val="1E1111"/>
        </w:rPr>
        <w:t>in</w:t>
      </w:r>
      <w:r>
        <w:rPr>
          <w:color w:val="1E1111"/>
          <w:spacing w:val="-16"/>
        </w:rPr>
        <w:t> </w:t>
      </w:r>
      <w:r>
        <w:rPr>
          <w:color w:val="1E1111"/>
        </w:rPr>
        <w:t>Devon,</w:t>
      </w:r>
      <w:r>
        <w:rPr>
          <w:color w:val="1E1111"/>
          <w:spacing w:val="-16"/>
        </w:rPr>
        <w:t> </w:t>
      </w:r>
      <w:r>
        <w:rPr>
          <w:color w:val="1E1111"/>
        </w:rPr>
        <w:t>and</w:t>
      </w:r>
      <w:r>
        <w:rPr>
          <w:color w:val="1E1111"/>
          <w:spacing w:val="-16"/>
        </w:rPr>
        <w:t> </w:t>
      </w:r>
      <w:r>
        <w:rPr>
          <w:color w:val="1E1111"/>
        </w:rPr>
        <w:t>for</w:t>
      </w:r>
      <w:r>
        <w:rPr>
          <w:color w:val="1E1111"/>
          <w:spacing w:val="-16"/>
        </w:rPr>
        <w:t> </w:t>
      </w:r>
      <w:r>
        <w:rPr>
          <w:color w:val="1E1111"/>
        </w:rPr>
        <w:t>those</w:t>
      </w:r>
      <w:r>
        <w:rPr>
          <w:color w:val="1E1111"/>
          <w:spacing w:val="-16"/>
        </w:rPr>
        <w:t> </w:t>
      </w:r>
      <w:r>
        <w:rPr>
          <w:color w:val="1E1111"/>
        </w:rPr>
        <w:t>looking</w:t>
      </w:r>
      <w:r>
        <w:rPr>
          <w:color w:val="1E1111"/>
          <w:spacing w:val="-16"/>
        </w:rPr>
        <w:t> </w:t>
      </w:r>
      <w:r>
        <w:rPr>
          <w:color w:val="1E1111"/>
        </w:rPr>
        <w:t>to</w:t>
      </w:r>
      <w:r>
        <w:rPr>
          <w:color w:val="1E1111"/>
          <w:spacing w:val="-16"/>
        </w:rPr>
        <w:t> </w:t>
      </w:r>
      <w:r>
        <w:rPr>
          <w:color w:val="1E1111"/>
        </w:rPr>
        <w:t>move</w:t>
      </w:r>
      <w:r>
        <w:rPr>
          <w:color w:val="1E1111"/>
          <w:spacing w:val="-16"/>
        </w:rPr>
        <w:t> </w:t>
      </w:r>
      <w:r>
        <w:rPr>
          <w:color w:val="1E1111"/>
        </w:rPr>
        <w:t>into new</w:t>
      </w:r>
      <w:r>
        <w:rPr>
          <w:color w:val="1E1111"/>
          <w:spacing w:val="-10"/>
        </w:rPr>
        <w:t> </w:t>
      </w:r>
      <w:r>
        <w:rPr>
          <w:color w:val="1E1111"/>
        </w:rPr>
        <w:t>employment,</w:t>
      </w:r>
      <w:r>
        <w:rPr>
          <w:color w:val="1E1111"/>
          <w:spacing w:val="-10"/>
        </w:rPr>
        <w:t> </w:t>
      </w:r>
      <w:r>
        <w:rPr>
          <w:color w:val="1E1111"/>
        </w:rPr>
        <w:t>there</w:t>
      </w:r>
      <w:r>
        <w:rPr>
          <w:color w:val="1E1111"/>
          <w:spacing w:val="-10"/>
        </w:rPr>
        <w:t> </w:t>
      </w:r>
      <w:r>
        <w:rPr>
          <w:color w:val="1E1111"/>
        </w:rPr>
        <w:t>is</w:t>
      </w:r>
      <w:r>
        <w:rPr>
          <w:color w:val="1E1111"/>
          <w:spacing w:val="-10"/>
        </w:rPr>
        <w:t> </w:t>
      </w:r>
      <w:r>
        <w:rPr>
          <w:color w:val="1E1111"/>
        </w:rPr>
        <w:t>a</w:t>
      </w:r>
      <w:r>
        <w:rPr>
          <w:color w:val="1E1111"/>
          <w:spacing w:val="-10"/>
        </w:rPr>
        <w:t> </w:t>
      </w:r>
      <w:r>
        <w:rPr>
          <w:color w:val="1E1111"/>
        </w:rPr>
        <w:t>guaranteed</w:t>
      </w:r>
      <w:r>
        <w:rPr>
          <w:color w:val="1E1111"/>
          <w:spacing w:val="-10"/>
        </w:rPr>
        <w:t> </w:t>
      </w:r>
      <w:r>
        <w:rPr>
          <w:color w:val="1E1111"/>
        </w:rPr>
        <w:t>job </w:t>
      </w:r>
      <w:r>
        <w:rPr>
          <w:color w:val="1E1111"/>
          <w:spacing w:val="-2"/>
        </w:rPr>
        <w:t>interview</w:t>
      </w:r>
      <w:r>
        <w:rPr>
          <w:color w:val="1E1111"/>
          <w:spacing w:val="-15"/>
        </w:rPr>
        <w:t> </w:t>
      </w:r>
      <w:r>
        <w:rPr>
          <w:color w:val="1E1111"/>
          <w:spacing w:val="-2"/>
        </w:rPr>
        <w:t>on</w:t>
      </w:r>
      <w:r>
        <w:rPr>
          <w:color w:val="1E1111"/>
          <w:spacing w:val="-15"/>
        </w:rPr>
        <w:t> </w:t>
      </w:r>
      <w:r>
        <w:rPr>
          <w:color w:val="1E1111"/>
          <w:spacing w:val="-2"/>
        </w:rPr>
        <w:t>completion.</w:t>
      </w:r>
      <w:r>
        <w:rPr>
          <w:color w:val="1E1111"/>
          <w:spacing w:val="-15"/>
        </w:rPr>
        <w:t> </w:t>
      </w:r>
      <w:r>
        <w:rPr>
          <w:color w:val="1E1111"/>
          <w:spacing w:val="-2"/>
        </w:rPr>
        <w:t>Training</w:t>
      </w:r>
      <w:r>
        <w:rPr>
          <w:color w:val="1E1111"/>
          <w:spacing w:val="-15"/>
        </w:rPr>
        <w:t> </w:t>
      </w:r>
      <w:r>
        <w:rPr>
          <w:color w:val="1E1111"/>
          <w:spacing w:val="-2"/>
        </w:rPr>
        <w:t>is</w:t>
      </w:r>
      <w:r>
        <w:rPr>
          <w:color w:val="1E1111"/>
          <w:spacing w:val="-15"/>
        </w:rPr>
        <w:t> </w:t>
      </w:r>
      <w:r>
        <w:rPr>
          <w:color w:val="1E1111"/>
          <w:spacing w:val="-2"/>
        </w:rPr>
        <w:t>tailored</w:t>
      </w:r>
      <w:r>
        <w:rPr>
          <w:color w:val="1E1111"/>
          <w:spacing w:val="-15"/>
        </w:rPr>
        <w:t> </w:t>
      </w:r>
      <w:r>
        <w:rPr>
          <w:color w:val="1E1111"/>
          <w:spacing w:val="-2"/>
        </w:rPr>
        <w:t>to </w:t>
      </w:r>
      <w:r>
        <w:rPr>
          <w:color w:val="1E1111"/>
          <w:spacing w:val="-6"/>
        </w:rPr>
        <w:t>meet</w:t>
      </w:r>
      <w:r>
        <w:rPr>
          <w:color w:val="1E1111"/>
          <w:spacing w:val="-11"/>
        </w:rPr>
        <w:t> </w:t>
      </w:r>
      <w:r>
        <w:rPr>
          <w:color w:val="1E1111"/>
          <w:spacing w:val="-6"/>
        </w:rPr>
        <w:t>current</w:t>
      </w:r>
      <w:r>
        <w:rPr>
          <w:color w:val="1E1111"/>
          <w:spacing w:val="-11"/>
        </w:rPr>
        <w:t> </w:t>
      </w:r>
      <w:r>
        <w:rPr>
          <w:color w:val="1E1111"/>
          <w:spacing w:val="-6"/>
        </w:rPr>
        <w:t>local</w:t>
      </w:r>
      <w:r>
        <w:rPr>
          <w:color w:val="1E1111"/>
          <w:spacing w:val="-11"/>
        </w:rPr>
        <w:t> </w:t>
      </w:r>
      <w:r>
        <w:rPr>
          <w:color w:val="1E1111"/>
          <w:spacing w:val="-6"/>
        </w:rPr>
        <w:t>vacancies,</w:t>
      </w:r>
      <w:r>
        <w:rPr>
          <w:color w:val="1E1111"/>
          <w:spacing w:val="-11"/>
        </w:rPr>
        <w:t> </w:t>
      </w:r>
      <w:r>
        <w:rPr>
          <w:color w:val="1E1111"/>
          <w:spacing w:val="-6"/>
        </w:rPr>
        <w:t>giving</w:t>
      </w:r>
      <w:r>
        <w:rPr>
          <w:color w:val="1E1111"/>
          <w:spacing w:val="-11"/>
        </w:rPr>
        <w:t> </w:t>
      </w:r>
      <w:r>
        <w:rPr>
          <w:color w:val="1E1111"/>
          <w:spacing w:val="-6"/>
        </w:rPr>
        <w:t>participants </w:t>
      </w:r>
      <w:r>
        <w:rPr>
          <w:color w:val="1E1111"/>
        </w:rPr>
        <w:t>a</w:t>
      </w:r>
      <w:r>
        <w:rPr>
          <w:color w:val="1E1111"/>
          <w:spacing w:val="-15"/>
        </w:rPr>
        <w:t> </w:t>
      </w:r>
      <w:r>
        <w:rPr>
          <w:color w:val="1E1111"/>
        </w:rPr>
        <w:t>fast</w:t>
      </w:r>
      <w:r>
        <w:rPr>
          <w:color w:val="1E1111"/>
          <w:spacing w:val="-15"/>
        </w:rPr>
        <w:t> </w:t>
      </w:r>
      <w:r>
        <w:rPr>
          <w:color w:val="1E1111"/>
        </w:rPr>
        <w:t>track</w:t>
      </w:r>
      <w:r>
        <w:rPr>
          <w:color w:val="1E1111"/>
          <w:spacing w:val="-15"/>
        </w:rPr>
        <w:t> </w:t>
      </w:r>
      <w:r>
        <w:rPr>
          <w:color w:val="1E1111"/>
        </w:rPr>
        <w:t>to</w:t>
      </w:r>
      <w:r>
        <w:rPr>
          <w:color w:val="1E1111"/>
          <w:spacing w:val="-15"/>
        </w:rPr>
        <w:t> </w:t>
      </w:r>
      <w:r>
        <w:rPr>
          <w:color w:val="1E1111"/>
        </w:rPr>
        <w:t>employment</w:t>
      </w:r>
      <w:r>
        <w:rPr>
          <w:color w:val="1E1111"/>
          <w:spacing w:val="-15"/>
        </w:rPr>
        <w:t> </w:t>
      </w:r>
      <w:r>
        <w:rPr>
          <w:color w:val="1E1111"/>
        </w:rPr>
        <w:t>in</w:t>
      </w:r>
      <w:r>
        <w:rPr>
          <w:color w:val="1E1111"/>
          <w:spacing w:val="-15"/>
        </w:rPr>
        <w:t> </w:t>
      </w:r>
      <w:r>
        <w:rPr>
          <w:color w:val="1E1111"/>
        </w:rPr>
        <w:t>future-facing </w:t>
      </w:r>
      <w:r>
        <w:rPr>
          <w:color w:val="1E1111"/>
          <w:spacing w:val="-2"/>
        </w:rPr>
        <w:t>industries.</w:t>
      </w:r>
    </w:p>
    <w:p>
      <w:pPr>
        <w:pStyle w:val="BodyText"/>
        <w:spacing w:line="244" w:lineRule="auto" w:before="98"/>
        <w:ind w:left="207" w:right="476"/>
      </w:pPr>
      <w:r>
        <w:rPr>
          <w:color w:val="1E1111"/>
          <w:spacing w:val="-6"/>
        </w:rPr>
        <w:t>With</w:t>
      </w:r>
      <w:r>
        <w:rPr>
          <w:color w:val="1E1111"/>
          <w:spacing w:val="-16"/>
        </w:rPr>
        <w:t> </w:t>
      </w:r>
      <w:r>
        <w:rPr>
          <w:color w:val="1E1111"/>
          <w:spacing w:val="-6"/>
        </w:rPr>
        <w:t>courses</w:t>
      </w:r>
      <w:r>
        <w:rPr>
          <w:color w:val="1E1111"/>
          <w:spacing w:val="-14"/>
        </w:rPr>
        <w:t> </w:t>
      </w:r>
      <w:r>
        <w:rPr>
          <w:color w:val="1E1111"/>
          <w:spacing w:val="-6"/>
        </w:rPr>
        <w:t>worth</w:t>
      </w:r>
      <w:r>
        <w:rPr>
          <w:color w:val="1E1111"/>
          <w:spacing w:val="-14"/>
        </w:rPr>
        <w:t> </w:t>
      </w:r>
      <w:r>
        <w:rPr>
          <w:color w:val="1E1111"/>
          <w:spacing w:val="-6"/>
        </w:rPr>
        <w:t>up</w:t>
      </w:r>
      <w:r>
        <w:rPr>
          <w:color w:val="1E1111"/>
          <w:spacing w:val="-14"/>
        </w:rPr>
        <w:t> </w:t>
      </w:r>
      <w:r>
        <w:rPr>
          <w:color w:val="1E1111"/>
          <w:spacing w:val="-6"/>
        </w:rPr>
        <w:t>to</w:t>
      </w:r>
      <w:r>
        <w:rPr>
          <w:color w:val="1E1111"/>
          <w:spacing w:val="-14"/>
        </w:rPr>
        <w:t> </w:t>
      </w:r>
      <w:r>
        <w:rPr>
          <w:color w:val="1E1111"/>
          <w:spacing w:val="-6"/>
        </w:rPr>
        <w:t>£3,500,</w:t>
      </w:r>
      <w:r>
        <w:rPr>
          <w:color w:val="1E1111"/>
          <w:spacing w:val="-14"/>
        </w:rPr>
        <w:t> </w:t>
      </w:r>
      <w:r>
        <w:rPr>
          <w:color w:val="1E1111"/>
          <w:spacing w:val="-6"/>
        </w:rPr>
        <w:t>fully</w:t>
      </w:r>
      <w:r>
        <w:rPr>
          <w:color w:val="1E1111"/>
          <w:spacing w:val="-14"/>
        </w:rPr>
        <w:t> </w:t>
      </w:r>
      <w:r>
        <w:rPr>
          <w:color w:val="1E1111"/>
          <w:spacing w:val="-6"/>
        </w:rPr>
        <w:t>funded </w:t>
      </w:r>
      <w:r>
        <w:rPr>
          <w:color w:val="1E1111"/>
          <w:spacing w:val="-2"/>
        </w:rPr>
        <w:t>for</w:t>
      </w:r>
      <w:r>
        <w:rPr>
          <w:color w:val="1E1111"/>
          <w:spacing w:val="-14"/>
        </w:rPr>
        <w:t> </w:t>
      </w:r>
      <w:r>
        <w:rPr>
          <w:color w:val="1E1111"/>
          <w:spacing w:val="-2"/>
        </w:rPr>
        <w:t>individuals,</w:t>
      </w:r>
      <w:r>
        <w:rPr>
          <w:color w:val="1E1111"/>
          <w:spacing w:val="-14"/>
        </w:rPr>
        <w:t> </w:t>
      </w:r>
      <w:r>
        <w:rPr>
          <w:color w:val="1E1111"/>
          <w:spacing w:val="-2"/>
        </w:rPr>
        <w:t>Train4Tomorrow</w:t>
      </w:r>
      <w:r>
        <w:rPr>
          <w:color w:val="1E1111"/>
          <w:spacing w:val="-14"/>
        </w:rPr>
        <w:t> </w:t>
      </w:r>
      <w:r>
        <w:rPr>
          <w:color w:val="1E1111"/>
          <w:spacing w:val="-2"/>
        </w:rPr>
        <w:t>is</w:t>
      </w:r>
      <w:r>
        <w:rPr>
          <w:color w:val="1E1111"/>
          <w:spacing w:val="-14"/>
        </w:rPr>
        <w:t> </w:t>
      </w:r>
      <w:r>
        <w:rPr>
          <w:color w:val="1E1111"/>
          <w:spacing w:val="-2"/>
        </w:rPr>
        <w:t>open</w:t>
      </w:r>
      <w:r>
        <w:rPr>
          <w:color w:val="1E1111"/>
          <w:spacing w:val="-14"/>
        </w:rPr>
        <w:t> </w:t>
      </w:r>
      <w:r>
        <w:rPr>
          <w:color w:val="1E1111"/>
          <w:spacing w:val="-2"/>
        </w:rPr>
        <w:t>to </w:t>
      </w:r>
      <w:r>
        <w:rPr>
          <w:color w:val="1E1111"/>
          <w:spacing w:val="-4"/>
        </w:rPr>
        <w:t>people</w:t>
      </w:r>
      <w:r>
        <w:rPr>
          <w:color w:val="1E1111"/>
          <w:spacing w:val="-15"/>
        </w:rPr>
        <w:t> </w:t>
      </w:r>
      <w:r>
        <w:rPr>
          <w:color w:val="1E1111"/>
          <w:spacing w:val="-4"/>
        </w:rPr>
        <w:t>from</w:t>
      </w:r>
      <w:r>
        <w:rPr>
          <w:color w:val="1E1111"/>
          <w:spacing w:val="-15"/>
        </w:rPr>
        <w:t> </w:t>
      </w:r>
      <w:r>
        <w:rPr>
          <w:color w:val="1E1111"/>
          <w:spacing w:val="-4"/>
        </w:rPr>
        <w:t>all</w:t>
      </w:r>
      <w:r>
        <w:rPr>
          <w:color w:val="1E1111"/>
          <w:spacing w:val="-15"/>
        </w:rPr>
        <w:t> </w:t>
      </w:r>
      <w:r>
        <w:rPr>
          <w:color w:val="1E1111"/>
          <w:spacing w:val="-4"/>
        </w:rPr>
        <w:t>backgrounds;</w:t>
      </w:r>
      <w:r>
        <w:rPr>
          <w:color w:val="1E1111"/>
          <w:spacing w:val="-15"/>
        </w:rPr>
        <w:t> </w:t>
      </w:r>
      <w:r>
        <w:rPr>
          <w:color w:val="1E1111"/>
          <w:spacing w:val="-4"/>
        </w:rPr>
        <w:t>including</w:t>
      </w:r>
      <w:r>
        <w:rPr>
          <w:color w:val="1E1111"/>
          <w:spacing w:val="-15"/>
        </w:rPr>
        <w:t> </w:t>
      </w:r>
      <w:r>
        <w:rPr>
          <w:color w:val="1E1111"/>
          <w:spacing w:val="-4"/>
        </w:rPr>
        <w:t>those returning</w:t>
      </w:r>
      <w:r>
        <w:rPr>
          <w:color w:val="1E1111"/>
          <w:spacing w:val="-11"/>
        </w:rPr>
        <w:t> </w:t>
      </w:r>
      <w:r>
        <w:rPr>
          <w:color w:val="1E1111"/>
          <w:spacing w:val="-4"/>
        </w:rPr>
        <w:t>to</w:t>
      </w:r>
      <w:r>
        <w:rPr>
          <w:color w:val="1E1111"/>
          <w:spacing w:val="-11"/>
        </w:rPr>
        <w:t> </w:t>
      </w:r>
      <w:r>
        <w:rPr>
          <w:color w:val="1E1111"/>
          <w:spacing w:val="-4"/>
        </w:rPr>
        <w:t>work,</w:t>
      </w:r>
      <w:r>
        <w:rPr>
          <w:color w:val="1E1111"/>
          <w:spacing w:val="-11"/>
        </w:rPr>
        <w:t> </w:t>
      </w:r>
      <w:r>
        <w:rPr>
          <w:color w:val="1E1111"/>
          <w:spacing w:val="-4"/>
        </w:rPr>
        <w:t>changing</w:t>
      </w:r>
      <w:r>
        <w:rPr>
          <w:color w:val="1E1111"/>
          <w:spacing w:val="-11"/>
        </w:rPr>
        <w:t> </w:t>
      </w:r>
      <w:r>
        <w:rPr>
          <w:color w:val="1E1111"/>
          <w:spacing w:val="-4"/>
        </w:rPr>
        <w:t>careers,</w:t>
      </w:r>
      <w:r>
        <w:rPr>
          <w:color w:val="1E1111"/>
          <w:spacing w:val="-11"/>
        </w:rPr>
        <w:t> </w:t>
      </w:r>
      <w:r>
        <w:rPr>
          <w:color w:val="1E1111"/>
          <w:spacing w:val="-4"/>
        </w:rPr>
        <w:t>the</w:t>
      </w:r>
      <w:r>
        <w:rPr>
          <w:color w:val="1E1111"/>
          <w:spacing w:val="-11"/>
        </w:rPr>
        <w:t> </w:t>
      </w:r>
      <w:r>
        <w:rPr>
          <w:color w:val="1E1111"/>
          <w:spacing w:val="-4"/>
        </w:rPr>
        <w:t>self- </w:t>
      </w:r>
      <w:r>
        <w:rPr>
          <w:color w:val="1E1111"/>
        </w:rPr>
        <w:t>employed,</w:t>
      </w:r>
      <w:r>
        <w:rPr>
          <w:color w:val="1E1111"/>
          <w:spacing w:val="-3"/>
        </w:rPr>
        <w:t> </w:t>
      </w:r>
      <w:r>
        <w:rPr>
          <w:color w:val="1E1111"/>
        </w:rPr>
        <w:t>or</w:t>
      </w:r>
      <w:r>
        <w:rPr>
          <w:color w:val="1E1111"/>
          <w:spacing w:val="-3"/>
        </w:rPr>
        <w:t> </w:t>
      </w:r>
      <w:r>
        <w:rPr>
          <w:color w:val="1E1111"/>
        </w:rPr>
        <w:t>currently</w:t>
      </w:r>
      <w:r>
        <w:rPr>
          <w:color w:val="1E1111"/>
          <w:spacing w:val="-3"/>
        </w:rPr>
        <w:t> </w:t>
      </w:r>
      <w:r>
        <w:rPr>
          <w:color w:val="1E1111"/>
        </w:rPr>
        <w:t>unemployed.</w:t>
      </w:r>
    </w:p>
    <w:p>
      <w:pPr>
        <w:pStyle w:val="BodyText"/>
        <w:spacing w:line="244" w:lineRule="auto" w:before="99"/>
        <w:ind w:left="207" w:right="440"/>
        <w:jc w:val="both"/>
      </w:pPr>
      <w:r>
        <w:rPr>
          <w:color w:val="1E1111"/>
          <w:spacing w:val="-6"/>
        </w:rPr>
        <w:t>The</w:t>
      </w:r>
      <w:r>
        <w:rPr>
          <w:color w:val="1E1111"/>
          <w:spacing w:val="-13"/>
        </w:rPr>
        <w:t> </w:t>
      </w:r>
      <w:r>
        <w:rPr>
          <w:color w:val="1E1111"/>
          <w:spacing w:val="-6"/>
        </w:rPr>
        <w:t>training</w:t>
      </w:r>
      <w:r>
        <w:rPr>
          <w:color w:val="1E1111"/>
          <w:spacing w:val="-13"/>
        </w:rPr>
        <w:t> </w:t>
      </w:r>
      <w:r>
        <w:rPr>
          <w:color w:val="1E1111"/>
          <w:spacing w:val="-6"/>
        </w:rPr>
        <w:t>is</w:t>
      </w:r>
      <w:r>
        <w:rPr>
          <w:color w:val="1E1111"/>
          <w:spacing w:val="-13"/>
        </w:rPr>
        <w:t> </w:t>
      </w:r>
      <w:r>
        <w:rPr>
          <w:color w:val="1E1111"/>
          <w:spacing w:val="-6"/>
        </w:rPr>
        <w:t>typically</w:t>
      </w:r>
      <w:r>
        <w:rPr>
          <w:color w:val="1E1111"/>
          <w:spacing w:val="-13"/>
        </w:rPr>
        <w:t> </w:t>
      </w:r>
      <w:r>
        <w:rPr>
          <w:color w:val="1E1111"/>
          <w:spacing w:val="-6"/>
        </w:rPr>
        <w:t>designed</w:t>
      </w:r>
      <w:r>
        <w:rPr>
          <w:color w:val="1E1111"/>
          <w:spacing w:val="-13"/>
        </w:rPr>
        <w:t> </w:t>
      </w:r>
      <w:r>
        <w:rPr>
          <w:color w:val="1E1111"/>
          <w:spacing w:val="-6"/>
        </w:rPr>
        <w:t>to</w:t>
      </w:r>
      <w:r>
        <w:rPr>
          <w:color w:val="1E1111"/>
          <w:spacing w:val="-13"/>
        </w:rPr>
        <w:t> </w:t>
      </w:r>
      <w:r>
        <w:rPr>
          <w:color w:val="1E1111"/>
          <w:spacing w:val="-6"/>
        </w:rPr>
        <w:t>be</w:t>
      </w:r>
      <w:r>
        <w:rPr>
          <w:color w:val="1E1111"/>
          <w:spacing w:val="-13"/>
        </w:rPr>
        <w:t> </w:t>
      </w:r>
      <w:r>
        <w:rPr>
          <w:color w:val="1E1111"/>
          <w:spacing w:val="-6"/>
        </w:rPr>
        <w:t>flexible </w:t>
      </w:r>
      <w:r>
        <w:rPr>
          <w:color w:val="1E1111"/>
          <w:spacing w:val="-4"/>
        </w:rPr>
        <w:t>and</w:t>
      </w:r>
      <w:r>
        <w:rPr>
          <w:color w:val="1E1111"/>
          <w:spacing w:val="-15"/>
        </w:rPr>
        <w:t> </w:t>
      </w:r>
      <w:r>
        <w:rPr>
          <w:color w:val="1E1111"/>
          <w:spacing w:val="-4"/>
        </w:rPr>
        <w:t>accessible,</w:t>
      </w:r>
      <w:r>
        <w:rPr>
          <w:color w:val="1E1111"/>
          <w:spacing w:val="-15"/>
        </w:rPr>
        <w:t> </w:t>
      </w:r>
      <w:r>
        <w:rPr>
          <w:color w:val="1E1111"/>
          <w:spacing w:val="-4"/>
        </w:rPr>
        <w:t>delivered</w:t>
      </w:r>
      <w:r>
        <w:rPr>
          <w:color w:val="1E1111"/>
          <w:spacing w:val="-15"/>
        </w:rPr>
        <w:t> </w:t>
      </w:r>
      <w:r>
        <w:rPr>
          <w:color w:val="1E1111"/>
          <w:spacing w:val="-4"/>
        </w:rPr>
        <w:t>over</w:t>
      </w:r>
      <w:r>
        <w:rPr>
          <w:color w:val="1E1111"/>
          <w:spacing w:val="-15"/>
        </w:rPr>
        <w:t> </w:t>
      </w:r>
      <w:r>
        <w:rPr>
          <w:color w:val="1E1111"/>
          <w:spacing w:val="-4"/>
        </w:rPr>
        <w:t>5–30</w:t>
      </w:r>
      <w:r>
        <w:rPr>
          <w:color w:val="1E1111"/>
          <w:spacing w:val="-15"/>
        </w:rPr>
        <w:t> </w:t>
      </w:r>
      <w:r>
        <w:rPr>
          <w:color w:val="1E1111"/>
          <w:spacing w:val="-4"/>
        </w:rPr>
        <w:t>hours</w:t>
      </w:r>
      <w:r>
        <w:rPr>
          <w:color w:val="1E1111"/>
          <w:spacing w:val="-15"/>
        </w:rPr>
        <w:t> </w:t>
      </w:r>
      <w:r>
        <w:rPr>
          <w:color w:val="1E1111"/>
          <w:spacing w:val="-4"/>
        </w:rPr>
        <w:t>per </w:t>
      </w:r>
      <w:r>
        <w:rPr>
          <w:color w:val="1E1111"/>
          <w:spacing w:val="-6"/>
        </w:rPr>
        <w:t>week,</w:t>
      </w:r>
      <w:r>
        <w:rPr>
          <w:color w:val="1E1111"/>
          <w:spacing w:val="-13"/>
        </w:rPr>
        <w:t> </w:t>
      </w:r>
      <w:r>
        <w:rPr>
          <w:color w:val="1E1111"/>
          <w:spacing w:val="-6"/>
        </w:rPr>
        <w:t>for</w:t>
      </w:r>
      <w:r>
        <w:rPr>
          <w:color w:val="1E1111"/>
          <w:spacing w:val="-13"/>
        </w:rPr>
        <w:t> </w:t>
      </w:r>
      <w:r>
        <w:rPr>
          <w:color w:val="1E1111"/>
          <w:spacing w:val="-6"/>
        </w:rPr>
        <w:t>up</w:t>
      </w:r>
      <w:r>
        <w:rPr>
          <w:color w:val="1E1111"/>
          <w:spacing w:val="-13"/>
        </w:rPr>
        <w:t> </w:t>
      </w:r>
      <w:r>
        <w:rPr>
          <w:color w:val="1E1111"/>
          <w:spacing w:val="-6"/>
        </w:rPr>
        <w:t>to</w:t>
      </w:r>
      <w:r>
        <w:rPr>
          <w:color w:val="1E1111"/>
          <w:spacing w:val="-13"/>
        </w:rPr>
        <w:t> </w:t>
      </w:r>
      <w:r>
        <w:rPr>
          <w:color w:val="1E1111"/>
          <w:spacing w:val="-6"/>
        </w:rPr>
        <w:t>16</w:t>
      </w:r>
      <w:r>
        <w:rPr>
          <w:color w:val="1E1111"/>
          <w:spacing w:val="-13"/>
        </w:rPr>
        <w:t> </w:t>
      </w:r>
      <w:r>
        <w:rPr>
          <w:color w:val="1E1111"/>
          <w:spacing w:val="-6"/>
        </w:rPr>
        <w:t>weeks,</w:t>
      </w:r>
      <w:r>
        <w:rPr>
          <w:color w:val="1E1111"/>
          <w:spacing w:val="-13"/>
        </w:rPr>
        <w:t> </w:t>
      </w:r>
      <w:r>
        <w:rPr>
          <w:color w:val="1E1111"/>
          <w:spacing w:val="-6"/>
        </w:rPr>
        <w:t>in</w:t>
      </w:r>
      <w:r>
        <w:rPr>
          <w:color w:val="1E1111"/>
          <w:spacing w:val="-13"/>
        </w:rPr>
        <w:t> </w:t>
      </w:r>
      <w:r>
        <w:rPr>
          <w:color w:val="1E1111"/>
          <w:spacing w:val="-6"/>
        </w:rPr>
        <w:t>formats</w:t>
      </w:r>
      <w:r>
        <w:rPr>
          <w:color w:val="1E1111"/>
          <w:spacing w:val="-13"/>
        </w:rPr>
        <w:t> </w:t>
      </w:r>
      <w:r>
        <w:rPr>
          <w:color w:val="1E1111"/>
          <w:spacing w:val="-6"/>
        </w:rPr>
        <w:t>including </w:t>
      </w:r>
      <w:r>
        <w:rPr>
          <w:color w:val="1E1111"/>
        </w:rPr>
        <w:t>online, blended and in-person.</w:t>
      </w:r>
    </w:p>
    <w:p>
      <w:pPr>
        <w:pStyle w:val="BodyText"/>
        <w:spacing w:line="204" w:lineRule="auto" w:before="85"/>
        <w:ind w:left="207" w:right="197"/>
      </w:pPr>
      <w:r>
        <w:rPr>
          <w:color w:val="1E1111"/>
        </w:rPr>
        <w:t>For</w:t>
      </w:r>
      <w:r>
        <w:rPr>
          <w:color w:val="1E1111"/>
          <w:spacing w:val="-16"/>
        </w:rPr>
        <w:t> </w:t>
      </w:r>
      <w:r>
        <w:rPr>
          <w:color w:val="1E1111"/>
        </w:rPr>
        <w:t>Devon</w:t>
      </w:r>
      <w:r>
        <w:rPr>
          <w:color w:val="1E1111"/>
          <w:spacing w:val="-16"/>
        </w:rPr>
        <w:t> </w:t>
      </w:r>
      <w:r>
        <w:rPr>
          <w:color w:val="1E1111"/>
        </w:rPr>
        <w:t>residents</w:t>
      </w:r>
      <w:r>
        <w:rPr>
          <w:color w:val="1E1111"/>
          <w:spacing w:val="-16"/>
        </w:rPr>
        <w:t> </w:t>
      </w:r>
      <w:r>
        <w:rPr>
          <w:color w:val="1E1111"/>
        </w:rPr>
        <w:t>wishing</w:t>
      </w:r>
      <w:r>
        <w:rPr>
          <w:color w:val="1E1111"/>
          <w:spacing w:val="-16"/>
        </w:rPr>
        <w:t> </w:t>
      </w:r>
      <w:r>
        <w:rPr>
          <w:color w:val="1E1111"/>
        </w:rPr>
        <w:t>to</w:t>
      </w:r>
      <w:r>
        <w:rPr>
          <w:color w:val="1E1111"/>
          <w:spacing w:val="-16"/>
        </w:rPr>
        <w:t> </w:t>
      </w:r>
      <w:r>
        <w:rPr>
          <w:color w:val="1E1111"/>
        </w:rPr>
        <w:t>explore</w:t>
      </w:r>
      <w:r>
        <w:rPr>
          <w:color w:val="1E1111"/>
          <w:spacing w:val="-16"/>
        </w:rPr>
        <w:t> </w:t>
      </w:r>
      <w:r>
        <w:rPr>
          <w:color w:val="1E1111"/>
        </w:rPr>
        <w:t>the </w:t>
      </w:r>
      <w:r>
        <w:rPr>
          <w:color w:val="1E1111"/>
          <w:spacing w:val="-6"/>
        </w:rPr>
        <w:t>courses</w:t>
      </w:r>
      <w:r>
        <w:rPr>
          <w:color w:val="1E1111"/>
          <w:spacing w:val="-8"/>
        </w:rPr>
        <w:t> </w:t>
      </w:r>
      <w:r>
        <w:rPr>
          <w:color w:val="1E1111"/>
          <w:spacing w:val="-6"/>
        </w:rPr>
        <w:t>or</w:t>
      </w:r>
      <w:r>
        <w:rPr>
          <w:color w:val="1E1111"/>
          <w:spacing w:val="-8"/>
        </w:rPr>
        <w:t> </w:t>
      </w:r>
      <w:r>
        <w:rPr>
          <w:color w:val="1E1111"/>
          <w:spacing w:val="-6"/>
        </w:rPr>
        <w:t>register</w:t>
      </w:r>
      <w:r>
        <w:rPr>
          <w:color w:val="1E1111"/>
          <w:spacing w:val="-8"/>
        </w:rPr>
        <w:t> </w:t>
      </w:r>
      <w:r>
        <w:rPr>
          <w:color w:val="1E1111"/>
          <w:spacing w:val="-6"/>
        </w:rPr>
        <w:t>and</w:t>
      </w:r>
      <w:r>
        <w:rPr>
          <w:color w:val="1E1111"/>
          <w:spacing w:val="-8"/>
        </w:rPr>
        <w:t> </w:t>
      </w:r>
      <w:r>
        <w:rPr>
          <w:color w:val="1E1111"/>
          <w:spacing w:val="-6"/>
        </w:rPr>
        <w:t>employers</w:t>
      </w:r>
      <w:r>
        <w:rPr>
          <w:color w:val="1E1111"/>
          <w:spacing w:val="-8"/>
        </w:rPr>
        <w:t> </w:t>
      </w:r>
      <w:r>
        <w:rPr>
          <w:color w:val="1E1111"/>
          <w:spacing w:val="-6"/>
        </w:rPr>
        <w:t>wishing</w:t>
      </w:r>
      <w:r>
        <w:rPr>
          <w:color w:val="1E1111"/>
          <w:spacing w:val="-8"/>
        </w:rPr>
        <w:t> </w:t>
      </w:r>
      <w:r>
        <w:rPr>
          <w:color w:val="1E1111"/>
          <w:spacing w:val="-6"/>
        </w:rPr>
        <w:t>to </w:t>
      </w:r>
      <w:r>
        <w:rPr>
          <w:color w:val="1E1111"/>
        </w:rPr>
        <w:t>find</w:t>
      </w:r>
      <w:r>
        <w:rPr>
          <w:color w:val="1E1111"/>
          <w:spacing w:val="-5"/>
        </w:rPr>
        <w:t> </w:t>
      </w:r>
      <w:r>
        <w:rPr>
          <w:color w:val="1E1111"/>
        </w:rPr>
        <w:t>out</w:t>
      </w:r>
      <w:r>
        <w:rPr>
          <w:color w:val="1E1111"/>
          <w:spacing w:val="-5"/>
        </w:rPr>
        <w:t> </w:t>
      </w:r>
      <w:r>
        <w:rPr>
          <w:color w:val="1E1111"/>
        </w:rPr>
        <w:t>more,</w:t>
      </w:r>
      <w:r>
        <w:rPr>
          <w:color w:val="1E1111"/>
          <w:spacing w:val="-5"/>
        </w:rPr>
        <w:t> </w:t>
      </w:r>
      <w:r>
        <w:rPr>
          <w:color w:val="1E1111"/>
        </w:rPr>
        <w:t>please</w:t>
      </w:r>
      <w:r>
        <w:rPr>
          <w:color w:val="1E1111"/>
          <w:spacing w:val="-5"/>
        </w:rPr>
        <w:t> </w:t>
      </w:r>
      <w:r>
        <w:rPr>
          <w:color w:val="1E1111"/>
        </w:rPr>
        <w:t>visit:</w:t>
      </w:r>
    </w:p>
    <w:p>
      <w:pPr>
        <w:spacing w:before="63"/>
        <w:ind w:left="207" w:right="0" w:firstLine="0"/>
        <w:jc w:val="left"/>
        <w:rPr>
          <w:sz w:val="20"/>
        </w:rPr>
      </w:pPr>
      <w:hyperlink r:id="rId15">
        <w:r>
          <w:rPr>
            <w:color w:val="497886"/>
            <w:spacing w:val="-2"/>
            <w:sz w:val="20"/>
          </w:rPr>
          <w:t>www.train4tomorrow.org.uk</w:t>
        </w:r>
      </w:hyperlink>
    </w:p>
    <w:p>
      <w:pPr>
        <w:pStyle w:val="BodyText"/>
        <w:spacing w:before="15"/>
        <w:rPr>
          <w:sz w:val="20"/>
        </w:rPr>
      </w:pPr>
    </w:p>
    <w:p>
      <w:pPr>
        <w:pStyle w:val="Heading1"/>
        <w:jc w:val="both"/>
      </w:pPr>
      <w:r>
        <w:rPr>
          <w:color w:val="070706"/>
          <w:w w:val="90"/>
        </w:rPr>
        <w:t>Mid</w:t>
      </w:r>
      <w:r>
        <w:rPr>
          <w:color w:val="070706"/>
          <w:spacing w:val="-1"/>
        </w:rPr>
        <w:t> </w:t>
      </w:r>
      <w:r>
        <w:rPr>
          <w:color w:val="070706"/>
          <w:w w:val="90"/>
        </w:rPr>
        <w:t>Devon</w:t>
      </w:r>
      <w:r>
        <w:rPr>
          <w:color w:val="070706"/>
          <w:spacing w:val="-1"/>
        </w:rPr>
        <w:t> </w:t>
      </w:r>
      <w:r>
        <w:rPr>
          <w:color w:val="070706"/>
          <w:w w:val="90"/>
        </w:rPr>
        <w:t>District</w:t>
      </w:r>
      <w:r>
        <w:rPr>
          <w:color w:val="070706"/>
        </w:rPr>
        <w:t> </w:t>
      </w:r>
      <w:r>
        <w:rPr>
          <w:color w:val="070706"/>
          <w:spacing w:val="-4"/>
          <w:w w:val="90"/>
        </w:rPr>
        <w:t>News</w:t>
      </w:r>
    </w:p>
    <w:p>
      <w:pPr>
        <w:pStyle w:val="Heading3"/>
        <w:spacing w:before="22"/>
        <w:ind w:left="207"/>
        <w:jc w:val="both"/>
      </w:pPr>
      <w:r>
        <w:rPr>
          <w:color w:val="070706"/>
          <w:w w:val="85"/>
        </w:rPr>
        <w:t>Pots</w:t>
      </w:r>
      <w:r>
        <w:rPr>
          <w:color w:val="070706"/>
          <w:spacing w:val="17"/>
        </w:rPr>
        <w:t> </w:t>
      </w:r>
      <w:r>
        <w:rPr>
          <w:color w:val="070706"/>
          <w:w w:val="85"/>
        </w:rPr>
        <w:t>and</w:t>
      </w:r>
      <w:r>
        <w:rPr>
          <w:color w:val="070706"/>
          <w:spacing w:val="17"/>
        </w:rPr>
        <w:t> </w:t>
      </w:r>
      <w:r>
        <w:rPr>
          <w:color w:val="070706"/>
          <w:w w:val="85"/>
        </w:rPr>
        <w:t>Pans</w:t>
      </w:r>
      <w:r>
        <w:rPr>
          <w:color w:val="070706"/>
          <w:spacing w:val="18"/>
        </w:rPr>
        <w:t> </w:t>
      </w:r>
      <w:r>
        <w:rPr>
          <w:color w:val="070706"/>
          <w:w w:val="85"/>
        </w:rPr>
        <w:t>Collections</w:t>
      </w:r>
      <w:r>
        <w:rPr>
          <w:color w:val="070706"/>
          <w:spacing w:val="17"/>
        </w:rPr>
        <w:t> </w:t>
      </w:r>
      <w:r>
        <w:rPr>
          <w:color w:val="070706"/>
          <w:w w:val="85"/>
        </w:rPr>
        <w:t>Have</w:t>
      </w:r>
      <w:r>
        <w:rPr>
          <w:color w:val="070706"/>
          <w:spacing w:val="17"/>
        </w:rPr>
        <w:t> </w:t>
      </w:r>
      <w:r>
        <w:rPr>
          <w:color w:val="070706"/>
          <w:spacing w:val="-2"/>
          <w:w w:val="85"/>
        </w:rPr>
        <w:t>Started!</w:t>
      </w:r>
    </w:p>
    <w:p>
      <w:pPr>
        <w:pStyle w:val="BodyText"/>
        <w:spacing w:line="204" w:lineRule="auto" w:before="182"/>
        <w:ind w:left="207" w:right="197"/>
      </w:pPr>
      <w:r>
        <w:rPr>
          <w:color w:val="070706"/>
        </w:rPr>
        <w:t>Following</w:t>
      </w:r>
      <w:r>
        <w:rPr>
          <w:color w:val="070706"/>
          <w:spacing w:val="-16"/>
        </w:rPr>
        <w:t> </w:t>
      </w:r>
      <w:r>
        <w:rPr>
          <w:color w:val="070706"/>
        </w:rPr>
        <w:t>a</w:t>
      </w:r>
      <w:r>
        <w:rPr>
          <w:color w:val="070706"/>
          <w:spacing w:val="-16"/>
        </w:rPr>
        <w:t> </w:t>
      </w:r>
      <w:r>
        <w:rPr>
          <w:color w:val="070706"/>
        </w:rPr>
        <w:t>successful</w:t>
      </w:r>
      <w:r>
        <w:rPr>
          <w:color w:val="070706"/>
          <w:spacing w:val="-17"/>
        </w:rPr>
        <w:t> </w:t>
      </w:r>
      <w:r>
        <w:rPr>
          <w:color w:val="070706"/>
        </w:rPr>
        <w:t>three</w:t>
      </w:r>
      <w:r>
        <w:rPr>
          <w:color w:val="070706"/>
          <w:spacing w:val="-16"/>
        </w:rPr>
        <w:t> </w:t>
      </w:r>
      <w:r>
        <w:rPr>
          <w:color w:val="070706"/>
        </w:rPr>
        <w:t>month</w:t>
      </w:r>
      <w:r>
        <w:rPr>
          <w:color w:val="070706"/>
          <w:spacing w:val="-16"/>
        </w:rPr>
        <w:t> </w:t>
      </w:r>
      <w:r>
        <w:rPr>
          <w:color w:val="070706"/>
        </w:rPr>
        <w:t>trial</w:t>
      </w:r>
      <w:r>
        <w:rPr>
          <w:color w:val="070706"/>
          <w:spacing w:val="-17"/>
        </w:rPr>
        <w:t> </w:t>
      </w:r>
      <w:r>
        <w:rPr>
          <w:color w:val="070706"/>
        </w:rPr>
        <w:t>of collecting</w:t>
      </w:r>
      <w:r>
        <w:rPr>
          <w:color w:val="070706"/>
          <w:spacing w:val="-13"/>
        </w:rPr>
        <w:t> </w:t>
      </w:r>
      <w:r>
        <w:rPr>
          <w:color w:val="070706"/>
        </w:rPr>
        <w:t>old</w:t>
      </w:r>
      <w:r>
        <w:rPr>
          <w:color w:val="070706"/>
          <w:spacing w:val="-13"/>
        </w:rPr>
        <w:t> </w:t>
      </w:r>
      <w:r>
        <w:rPr>
          <w:color w:val="070706"/>
        </w:rPr>
        <w:t>and</w:t>
      </w:r>
      <w:r>
        <w:rPr>
          <w:color w:val="070706"/>
          <w:spacing w:val="-13"/>
        </w:rPr>
        <w:t> </w:t>
      </w:r>
      <w:r>
        <w:rPr>
          <w:color w:val="070706"/>
        </w:rPr>
        <w:t>unusable</w:t>
      </w:r>
      <w:r>
        <w:rPr>
          <w:color w:val="070706"/>
          <w:spacing w:val="-13"/>
        </w:rPr>
        <w:t> </w:t>
      </w:r>
      <w:r>
        <w:rPr>
          <w:color w:val="070706"/>
        </w:rPr>
        <w:t>pots</w:t>
      </w:r>
      <w:r>
        <w:rPr>
          <w:color w:val="070706"/>
          <w:spacing w:val="-13"/>
        </w:rPr>
        <w:t> </w:t>
      </w:r>
      <w:r>
        <w:rPr>
          <w:color w:val="070706"/>
        </w:rPr>
        <w:t>and</w:t>
      </w:r>
      <w:r>
        <w:rPr>
          <w:color w:val="070706"/>
          <w:spacing w:val="-13"/>
        </w:rPr>
        <w:t> </w:t>
      </w:r>
      <w:r>
        <w:rPr>
          <w:color w:val="070706"/>
        </w:rPr>
        <w:t>pans earlier</w:t>
      </w:r>
      <w:r>
        <w:rPr>
          <w:color w:val="070706"/>
          <w:spacing w:val="-9"/>
        </w:rPr>
        <w:t> </w:t>
      </w:r>
      <w:r>
        <w:rPr>
          <w:color w:val="070706"/>
        </w:rPr>
        <w:t>this</w:t>
      </w:r>
      <w:r>
        <w:rPr>
          <w:color w:val="070706"/>
          <w:spacing w:val="-9"/>
        </w:rPr>
        <w:t> </w:t>
      </w:r>
      <w:r>
        <w:rPr>
          <w:color w:val="070706"/>
        </w:rPr>
        <w:t>year</w:t>
      </w:r>
      <w:r>
        <w:rPr>
          <w:color w:val="070706"/>
          <w:spacing w:val="-9"/>
        </w:rPr>
        <w:t> </w:t>
      </w:r>
      <w:r>
        <w:rPr>
          <w:color w:val="070706"/>
        </w:rPr>
        <w:t>in</w:t>
      </w:r>
      <w:r>
        <w:rPr>
          <w:color w:val="070706"/>
          <w:spacing w:val="-9"/>
        </w:rPr>
        <w:t> </w:t>
      </w:r>
      <w:r>
        <w:rPr>
          <w:color w:val="070706"/>
        </w:rPr>
        <w:t>Willand,</w:t>
      </w:r>
      <w:r>
        <w:rPr>
          <w:color w:val="070706"/>
          <w:spacing w:val="-9"/>
        </w:rPr>
        <w:t> </w:t>
      </w:r>
      <w:r>
        <w:rPr>
          <w:color w:val="070706"/>
        </w:rPr>
        <w:t>Uffculme</w:t>
      </w:r>
      <w:r>
        <w:rPr>
          <w:color w:val="070706"/>
          <w:spacing w:val="-9"/>
        </w:rPr>
        <w:t> </w:t>
      </w:r>
      <w:r>
        <w:rPr>
          <w:color w:val="070706"/>
        </w:rPr>
        <w:t>and</w:t>
      </w:r>
      <w:r>
        <w:rPr>
          <w:color w:val="070706"/>
          <w:spacing w:val="-9"/>
        </w:rPr>
        <w:t> </w:t>
      </w:r>
      <w:r>
        <w:rPr>
          <w:color w:val="070706"/>
        </w:rPr>
        <w:t>the </w:t>
      </w:r>
      <w:r>
        <w:rPr>
          <w:color w:val="070706"/>
          <w:spacing w:val="-6"/>
        </w:rPr>
        <w:t>surrounding</w:t>
      </w:r>
      <w:r>
        <w:rPr>
          <w:color w:val="070706"/>
          <w:spacing w:val="-7"/>
        </w:rPr>
        <w:t> </w:t>
      </w:r>
      <w:r>
        <w:rPr>
          <w:color w:val="070706"/>
          <w:spacing w:val="-6"/>
        </w:rPr>
        <w:t>rural</w:t>
      </w:r>
      <w:r>
        <w:rPr>
          <w:color w:val="070706"/>
          <w:spacing w:val="-7"/>
        </w:rPr>
        <w:t> </w:t>
      </w:r>
      <w:r>
        <w:rPr>
          <w:color w:val="070706"/>
          <w:spacing w:val="-6"/>
        </w:rPr>
        <w:t>communities</w:t>
      </w:r>
      <w:r>
        <w:rPr>
          <w:color w:val="070706"/>
          <w:spacing w:val="-7"/>
        </w:rPr>
        <w:t> </w:t>
      </w:r>
      <w:r>
        <w:rPr>
          <w:color w:val="070706"/>
          <w:spacing w:val="-6"/>
        </w:rPr>
        <w:t>the</w:t>
      </w:r>
      <w:r>
        <w:rPr>
          <w:color w:val="070706"/>
          <w:spacing w:val="-7"/>
        </w:rPr>
        <w:t> </w:t>
      </w:r>
      <w:r>
        <w:rPr>
          <w:color w:val="070706"/>
          <w:spacing w:val="-6"/>
        </w:rPr>
        <w:t>collection</w:t>
      </w:r>
      <w:r>
        <w:rPr>
          <w:color w:val="070706"/>
          <w:spacing w:val="-7"/>
        </w:rPr>
        <w:t> </w:t>
      </w:r>
      <w:r>
        <w:rPr>
          <w:color w:val="070706"/>
          <w:spacing w:val="-6"/>
        </w:rPr>
        <w:t>of </w:t>
      </w:r>
      <w:r>
        <w:rPr>
          <w:color w:val="070706"/>
        </w:rPr>
        <w:t>old</w:t>
      </w:r>
      <w:r>
        <w:rPr>
          <w:color w:val="070706"/>
          <w:spacing w:val="-12"/>
        </w:rPr>
        <w:t> </w:t>
      </w:r>
      <w:r>
        <w:rPr>
          <w:color w:val="070706"/>
        </w:rPr>
        <w:t>and</w:t>
      </w:r>
      <w:r>
        <w:rPr>
          <w:color w:val="070706"/>
          <w:spacing w:val="-12"/>
        </w:rPr>
        <w:t> </w:t>
      </w:r>
      <w:r>
        <w:rPr>
          <w:color w:val="070706"/>
        </w:rPr>
        <w:t>unusable</w:t>
      </w:r>
      <w:r>
        <w:rPr>
          <w:color w:val="070706"/>
          <w:spacing w:val="-12"/>
        </w:rPr>
        <w:t> </w:t>
      </w:r>
      <w:r>
        <w:rPr>
          <w:color w:val="070706"/>
        </w:rPr>
        <w:t>pots</w:t>
      </w:r>
      <w:r>
        <w:rPr>
          <w:color w:val="070706"/>
          <w:spacing w:val="-12"/>
        </w:rPr>
        <w:t> </w:t>
      </w:r>
      <w:r>
        <w:rPr>
          <w:color w:val="070706"/>
        </w:rPr>
        <w:t>and</w:t>
      </w:r>
      <w:r>
        <w:rPr>
          <w:color w:val="070706"/>
          <w:spacing w:val="-12"/>
        </w:rPr>
        <w:t> </w:t>
      </w:r>
      <w:r>
        <w:rPr>
          <w:color w:val="070706"/>
        </w:rPr>
        <w:t>pans</w:t>
      </w:r>
      <w:r>
        <w:rPr>
          <w:color w:val="070706"/>
          <w:spacing w:val="-12"/>
        </w:rPr>
        <w:t> </w:t>
      </w:r>
      <w:r>
        <w:rPr>
          <w:color w:val="070706"/>
        </w:rPr>
        <w:t>will</w:t>
      </w:r>
      <w:r>
        <w:rPr>
          <w:color w:val="070706"/>
          <w:spacing w:val="-12"/>
        </w:rPr>
        <w:t> </w:t>
      </w:r>
      <w:r>
        <w:rPr>
          <w:color w:val="070706"/>
        </w:rPr>
        <w:t>become</w:t>
      </w:r>
      <w:r>
        <w:rPr>
          <w:color w:val="070706"/>
          <w:spacing w:val="-12"/>
        </w:rPr>
        <w:t> </w:t>
      </w:r>
      <w:r>
        <w:rPr>
          <w:color w:val="070706"/>
        </w:rPr>
        <w:t>a permanent</w:t>
      </w:r>
      <w:r>
        <w:rPr>
          <w:color w:val="070706"/>
          <w:spacing w:val="-19"/>
        </w:rPr>
        <w:t> </w:t>
      </w:r>
      <w:r>
        <w:rPr>
          <w:color w:val="070706"/>
        </w:rPr>
        <w:t>recycling</w:t>
      </w:r>
      <w:r>
        <w:rPr>
          <w:color w:val="070706"/>
          <w:spacing w:val="-19"/>
        </w:rPr>
        <w:t> </w:t>
      </w:r>
      <w:r>
        <w:rPr>
          <w:color w:val="070706"/>
        </w:rPr>
        <w:t>fixture</w:t>
      </w:r>
      <w:r>
        <w:rPr>
          <w:color w:val="070706"/>
          <w:spacing w:val="-19"/>
        </w:rPr>
        <w:t> </w:t>
      </w:r>
      <w:r>
        <w:rPr>
          <w:color w:val="070706"/>
        </w:rPr>
        <w:t>across</w:t>
      </w:r>
      <w:r>
        <w:rPr>
          <w:color w:val="070706"/>
          <w:spacing w:val="-19"/>
        </w:rPr>
        <w:t> </w:t>
      </w:r>
      <w:r>
        <w:rPr>
          <w:color w:val="070706"/>
        </w:rPr>
        <w:t>the</w:t>
      </w:r>
      <w:r>
        <w:rPr>
          <w:color w:val="070706"/>
          <w:spacing w:val="-19"/>
        </w:rPr>
        <w:t> </w:t>
      </w:r>
      <w:r>
        <w:rPr>
          <w:color w:val="070706"/>
        </w:rPr>
        <w:t>district with</w:t>
      </w:r>
      <w:r>
        <w:rPr>
          <w:color w:val="070706"/>
          <w:spacing w:val="-5"/>
        </w:rPr>
        <w:t> </w:t>
      </w:r>
      <w:r>
        <w:rPr>
          <w:color w:val="070706"/>
        </w:rPr>
        <w:t>effect</w:t>
      </w:r>
      <w:r>
        <w:rPr>
          <w:color w:val="070706"/>
          <w:spacing w:val="-5"/>
        </w:rPr>
        <w:t> </w:t>
      </w:r>
      <w:r>
        <w:rPr>
          <w:color w:val="070706"/>
        </w:rPr>
        <w:t>from</w:t>
      </w:r>
      <w:r>
        <w:rPr>
          <w:color w:val="070706"/>
          <w:spacing w:val="-5"/>
        </w:rPr>
        <w:t> </w:t>
      </w:r>
      <w:r>
        <w:rPr>
          <w:color w:val="070706"/>
        </w:rPr>
        <w:t>Monday</w:t>
      </w:r>
      <w:r>
        <w:rPr>
          <w:color w:val="070706"/>
          <w:spacing w:val="-5"/>
        </w:rPr>
        <w:t> </w:t>
      </w:r>
      <w:r>
        <w:rPr>
          <w:color w:val="070706"/>
        </w:rPr>
        <w:t>15</w:t>
      </w:r>
      <w:r>
        <w:rPr>
          <w:color w:val="070706"/>
          <w:position w:val="8"/>
          <w:sz w:val="14"/>
        </w:rPr>
        <w:t>th</w:t>
      </w:r>
      <w:r>
        <w:rPr>
          <w:color w:val="070706"/>
          <w:spacing w:val="27"/>
          <w:position w:val="8"/>
          <w:sz w:val="14"/>
        </w:rPr>
        <w:t> </w:t>
      </w:r>
      <w:r>
        <w:rPr>
          <w:color w:val="070706"/>
        </w:rPr>
        <w:t>September.</w:t>
      </w:r>
    </w:p>
    <w:p>
      <w:pPr>
        <w:pStyle w:val="BodyText"/>
        <w:spacing w:after="0" w:line="204" w:lineRule="auto"/>
        <w:sectPr>
          <w:pgSz w:w="11910" w:h="16840"/>
          <w:pgMar w:top="360" w:bottom="280" w:left="283" w:right="141"/>
          <w:cols w:num="2" w:equalWidth="0">
            <w:col w:w="5643" w:space="65"/>
            <w:col w:w="5778"/>
          </w:cols>
        </w:sectPr>
      </w:pPr>
    </w:p>
    <w:p>
      <w:pPr>
        <w:pStyle w:val="BodyText"/>
        <w:spacing w:before="120"/>
        <w:rPr>
          <w:sz w:val="20"/>
        </w:rPr>
      </w:pPr>
    </w:p>
    <w:p>
      <w:pPr>
        <w:spacing w:before="1"/>
        <w:ind w:left="1305" w:right="0" w:firstLine="0"/>
        <w:jc w:val="left"/>
        <w:rPr>
          <w:sz w:val="20"/>
        </w:rPr>
      </w:pPr>
      <w:r>
        <w:rPr>
          <w:color w:val="070706"/>
          <w:sz w:val="20"/>
        </w:rPr>
        <w:t>Printed</w:t>
      </w:r>
      <w:r>
        <w:rPr>
          <w:color w:val="070706"/>
          <w:spacing w:val="-5"/>
          <w:sz w:val="20"/>
        </w:rPr>
        <w:t> </w:t>
      </w:r>
      <w:r>
        <w:rPr>
          <w:color w:val="070706"/>
          <w:sz w:val="20"/>
        </w:rPr>
        <w:t>&amp;</w:t>
      </w:r>
      <w:r>
        <w:rPr>
          <w:color w:val="070706"/>
          <w:spacing w:val="-4"/>
          <w:sz w:val="20"/>
        </w:rPr>
        <w:t> </w:t>
      </w:r>
      <w:r>
        <w:rPr>
          <w:color w:val="070706"/>
          <w:sz w:val="20"/>
        </w:rPr>
        <w:t>Published</w:t>
      </w:r>
      <w:r>
        <w:rPr>
          <w:color w:val="070706"/>
          <w:spacing w:val="-5"/>
          <w:sz w:val="20"/>
        </w:rPr>
        <w:t> </w:t>
      </w:r>
      <w:r>
        <w:rPr>
          <w:color w:val="070706"/>
          <w:sz w:val="20"/>
        </w:rPr>
        <w:t>by</w:t>
      </w:r>
      <w:r>
        <w:rPr>
          <w:color w:val="070706"/>
          <w:spacing w:val="-4"/>
          <w:sz w:val="20"/>
        </w:rPr>
        <w:t> </w:t>
      </w:r>
      <w:r>
        <w:rPr>
          <w:color w:val="070706"/>
          <w:sz w:val="20"/>
        </w:rPr>
        <w:t>Cllr</w:t>
      </w:r>
      <w:r>
        <w:rPr>
          <w:color w:val="070706"/>
          <w:spacing w:val="-5"/>
          <w:sz w:val="20"/>
        </w:rPr>
        <w:t> </w:t>
      </w:r>
      <w:r>
        <w:rPr>
          <w:color w:val="070706"/>
          <w:sz w:val="20"/>
        </w:rPr>
        <w:t>Steve</w:t>
      </w:r>
      <w:r>
        <w:rPr>
          <w:color w:val="070706"/>
          <w:spacing w:val="-4"/>
          <w:sz w:val="20"/>
        </w:rPr>
        <w:t> </w:t>
      </w:r>
      <w:r>
        <w:rPr>
          <w:color w:val="070706"/>
          <w:sz w:val="20"/>
        </w:rPr>
        <w:t>Keable,</w:t>
      </w:r>
      <w:r>
        <w:rPr>
          <w:color w:val="070706"/>
          <w:spacing w:val="-5"/>
          <w:sz w:val="20"/>
        </w:rPr>
        <w:t> </w:t>
      </w:r>
      <w:r>
        <w:rPr>
          <w:color w:val="070706"/>
          <w:sz w:val="20"/>
        </w:rPr>
        <w:t>Bromstone</w:t>
      </w:r>
      <w:r>
        <w:rPr>
          <w:color w:val="070706"/>
          <w:spacing w:val="-4"/>
          <w:sz w:val="20"/>
        </w:rPr>
        <w:t> </w:t>
      </w:r>
      <w:r>
        <w:rPr>
          <w:color w:val="070706"/>
          <w:sz w:val="20"/>
        </w:rPr>
        <w:t>Cottage,</w:t>
      </w:r>
      <w:r>
        <w:rPr>
          <w:color w:val="070706"/>
          <w:spacing w:val="-5"/>
          <w:sz w:val="20"/>
        </w:rPr>
        <w:t> </w:t>
      </w:r>
      <w:r>
        <w:rPr>
          <w:color w:val="070706"/>
          <w:sz w:val="20"/>
        </w:rPr>
        <w:t>Lapford,</w:t>
      </w:r>
      <w:r>
        <w:rPr>
          <w:color w:val="070706"/>
          <w:spacing w:val="-4"/>
          <w:sz w:val="20"/>
        </w:rPr>
        <w:t> </w:t>
      </w:r>
      <w:r>
        <w:rPr>
          <w:color w:val="070706"/>
          <w:sz w:val="20"/>
        </w:rPr>
        <w:t>Crediton,</w:t>
      </w:r>
      <w:r>
        <w:rPr>
          <w:color w:val="070706"/>
          <w:spacing w:val="-5"/>
          <w:sz w:val="20"/>
        </w:rPr>
        <w:t> </w:t>
      </w:r>
      <w:r>
        <w:rPr>
          <w:color w:val="070706"/>
          <w:sz w:val="20"/>
        </w:rPr>
        <w:t>EX17</w:t>
      </w:r>
      <w:r>
        <w:rPr>
          <w:color w:val="070706"/>
          <w:spacing w:val="-4"/>
          <w:sz w:val="20"/>
        </w:rPr>
        <w:t> </w:t>
      </w:r>
      <w:r>
        <w:rPr>
          <w:color w:val="070706"/>
          <w:spacing w:val="-5"/>
          <w:sz w:val="20"/>
        </w:rPr>
        <w:t>6PZ</w:t>
      </w:r>
    </w:p>
    <w:sectPr>
      <w:type w:val="continuous"/>
      <w:pgSz w:w="11910" w:h="16840"/>
      <w:pgMar w:top="0" w:bottom="280" w:left="283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entury Gothic">
    <w:altName w:val="Century Gothic"/>
    <w:charset w:val="0"/>
    <w:family w:val="swiss"/>
    <w:pitch w:val="variable"/>
  </w:font>
  <w:font w:name="Lucida Sans">
    <w:altName w:val="Lucida Sans"/>
    <w:charset w:val="0"/>
    <w:family w:val="swiss"/>
    <w:pitch w:val="variable"/>
  </w:font>
  <w:font w:name="Arial Black">
    <w:altName w:val="Arial Black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Lucida Sans" w:hAnsi="Lucida Sans" w:eastAsia="Lucida Sans" w:cs="Lucida San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Lucida Sans" w:hAnsi="Lucida Sans" w:eastAsia="Lucida Sans" w:cs="Lucida Sans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207"/>
      <w:outlineLvl w:val="1"/>
    </w:pPr>
    <w:rPr>
      <w:rFonts w:ascii="Arial Black" w:hAnsi="Arial Black" w:eastAsia="Arial Black" w:cs="Arial Black"/>
      <w:sz w:val="36"/>
      <w:szCs w:val="36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21"/>
      <w:ind w:left="42"/>
      <w:outlineLvl w:val="2"/>
    </w:pPr>
    <w:rPr>
      <w:rFonts w:ascii="Arial Black" w:hAnsi="Arial Black" w:eastAsia="Arial Black" w:cs="Arial Black"/>
      <w:sz w:val="28"/>
      <w:szCs w:val="28"/>
      <w:lang w:val="en-US" w:eastAsia="en-US" w:bidi="ar-SA"/>
    </w:rPr>
  </w:style>
  <w:style w:styleId="Heading3" w:type="paragraph">
    <w:name w:val="Heading 3"/>
    <w:basedOn w:val="Normal"/>
    <w:uiPriority w:val="1"/>
    <w:qFormat/>
    <w:pPr>
      <w:ind w:left="42"/>
      <w:outlineLvl w:val="3"/>
    </w:pPr>
    <w:rPr>
      <w:rFonts w:ascii="Arial Black" w:hAnsi="Arial Black" w:eastAsia="Arial Black" w:cs="Arial Black"/>
      <w:sz w:val="26"/>
      <w:szCs w:val="2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mailto:steve.keable@devon.gov.uk" TargetMode="External"/><Relationship Id="rId7" Type="http://schemas.openxmlformats.org/officeDocument/2006/relationships/hyperlink" Target="http://www.devon.gov.uk/children-families-education/" TargetMode="External"/><Relationship Id="rId8" Type="http://schemas.openxmlformats.org/officeDocument/2006/relationships/hyperlink" Target="http://www.devon.gov.uk/news/strategic-plan-sets-out-" TargetMode="External"/><Relationship Id="rId9" Type="http://schemas.openxmlformats.org/officeDocument/2006/relationships/hyperlink" Target="http://www.devon.gov.uk/roads-and-transport/" TargetMode="External"/><Relationship Id="rId10" Type="http://schemas.openxmlformats.org/officeDocument/2006/relationships/image" Target="media/image2.jpeg"/><Relationship Id="rId11" Type="http://schemas.openxmlformats.org/officeDocument/2006/relationships/hyperlink" Target="http://www.devon.gov.uk/news/" TargetMode="External"/><Relationship Id="rId12" Type="http://schemas.openxmlformats.org/officeDocument/2006/relationships/hyperlink" Target="mailto:bin-it123@middevon.gov.uk" TargetMode="External"/><Relationship Id="rId13" Type="http://schemas.openxmlformats.org/officeDocument/2006/relationships/hyperlink" Target="http://www.middevon.gov.uk/do-it-online/benefits/" TargetMode="External"/><Relationship Id="rId14" Type="http://schemas.openxmlformats.org/officeDocument/2006/relationships/image" Target="media/image3.jpeg"/><Relationship Id="rId15" Type="http://schemas.openxmlformats.org/officeDocument/2006/relationships/hyperlink" Target="http://www.train4tomorrow.org.uk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Keable</dc:creator>
  <dc:title>2025 10 October Councillors Reports</dc:title>
  <dcterms:created xsi:type="dcterms:W3CDTF">2025-10-22T12:00:28Z</dcterms:created>
  <dcterms:modified xsi:type="dcterms:W3CDTF">2025-10-22T12:00:28Z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2025-10-03T00:00:00Z</vt:filetime>
  </property>
  <property fmtid="{D5CDD505-2E9C-101B-9397-08002B2CF9AE}" pid="3" name="Creator">
    <vt:lpwstr>Serif Affinity Publisher 2 2.6.4</vt:lpwstr>
  </property>
  <property fmtid="{D5CDD505-2E9C-101B-9397-08002B2CF9AE}" pid="4" name="Producer">
    <vt:lpwstr>PDFlib+PDI 10.0.0p1-i (macOS (arm64))</vt:lpwstr>
  </property>
  <property fmtid="{D5CDD505-2E9C-101B-9397-08002B2CF9AE}" pid="5" name="trapped">
    <vt:lpwstr>false</vt:lpwstr>
  </property>
  <property fmtid="{D5CDD505-2E9C-101B-9397-08002B2CF9AE}" pid="6" name="LastSaved">
    <vt:filetime>2025-10-03T00:00:00Z</vt:filetime>
  </property>
</Properties>
</file>